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ED344" w14:textId="77777777" w:rsidR="00C55D5B" w:rsidRPr="005355F8" w:rsidRDefault="00537557" w:rsidP="00574AB8">
      <w:pPr>
        <w:spacing w:after="0" w:line="240" w:lineRule="auto"/>
        <w:jc w:val="center"/>
        <w:rPr>
          <w:rFonts w:cs="Times New Roman"/>
          <w:b/>
          <w:sz w:val="24"/>
          <w:szCs w:val="24"/>
        </w:rPr>
      </w:pPr>
      <w:bookmarkStart w:id="0" w:name="_GoBack"/>
      <w:bookmarkEnd w:id="0"/>
      <w:r w:rsidRPr="005355F8">
        <w:rPr>
          <w:rFonts w:cs="Times New Roman"/>
          <w:b/>
          <w:sz w:val="24"/>
          <w:szCs w:val="24"/>
        </w:rPr>
        <w:t xml:space="preserve">A Research Agenda for </w:t>
      </w:r>
      <w:r w:rsidR="00D77EE7" w:rsidRPr="005355F8">
        <w:rPr>
          <w:rFonts w:cs="Times New Roman"/>
          <w:b/>
          <w:sz w:val="24"/>
          <w:szCs w:val="24"/>
        </w:rPr>
        <w:t>For-</w:t>
      </w:r>
      <w:r w:rsidR="000A7531" w:rsidRPr="005355F8">
        <w:rPr>
          <w:rFonts w:cs="Times New Roman"/>
          <w:b/>
          <w:sz w:val="24"/>
          <w:szCs w:val="24"/>
        </w:rPr>
        <w:t>P</w:t>
      </w:r>
      <w:r w:rsidR="00D77EE7" w:rsidRPr="005355F8">
        <w:rPr>
          <w:rFonts w:cs="Times New Roman"/>
          <w:b/>
          <w:sz w:val="24"/>
          <w:szCs w:val="24"/>
        </w:rPr>
        <w:t xml:space="preserve">rofit </w:t>
      </w:r>
      <w:r w:rsidRPr="005355F8">
        <w:rPr>
          <w:rFonts w:cs="Times New Roman"/>
          <w:b/>
          <w:sz w:val="24"/>
          <w:szCs w:val="24"/>
        </w:rPr>
        <w:t>Colleges</w:t>
      </w:r>
      <w:r w:rsidR="00D77EE7" w:rsidRPr="005355F8">
        <w:rPr>
          <w:rFonts w:cs="Times New Roman"/>
          <w:b/>
          <w:sz w:val="24"/>
          <w:szCs w:val="24"/>
        </w:rPr>
        <w:t xml:space="preserve"> and Universities</w:t>
      </w:r>
    </w:p>
    <w:p w14:paraId="6A7BA866" w14:textId="77777777" w:rsidR="00574AB8" w:rsidRPr="005355F8" w:rsidRDefault="00574AB8" w:rsidP="00574AB8">
      <w:pPr>
        <w:spacing w:after="0" w:line="240" w:lineRule="auto"/>
        <w:jc w:val="center"/>
        <w:rPr>
          <w:rFonts w:cs="Times New Roman"/>
          <w:b/>
          <w:sz w:val="24"/>
          <w:szCs w:val="24"/>
        </w:rPr>
      </w:pPr>
    </w:p>
    <w:p w14:paraId="24F842F3" w14:textId="77777777" w:rsidR="00D77EE7" w:rsidRPr="005355F8" w:rsidRDefault="00D77EE7" w:rsidP="00574AB8">
      <w:pPr>
        <w:spacing w:after="0" w:line="240" w:lineRule="auto"/>
        <w:jc w:val="center"/>
        <w:rPr>
          <w:rFonts w:cs="Times New Roman"/>
          <w:b/>
          <w:sz w:val="24"/>
          <w:szCs w:val="24"/>
        </w:rPr>
      </w:pPr>
      <w:r w:rsidRPr="005355F8">
        <w:rPr>
          <w:rFonts w:cs="Times New Roman"/>
          <w:b/>
          <w:sz w:val="24"/>
          <w:szCs w:val="24"/>
        </w:rPr>
        <w:t>Pullias Center for Higher Education</w:t>
      </w:r>
    </w:p>
    <w:p w14:paraId="632D1B59" w14:textId="77777777" w:rsidR="00574AB8" w:rsidRPr="005355F8" w:rsidRDefault="00574AB8" w:rsidP="00574AB8">
      <w:pPr>
        <w:spacing w:after="0" w:line="240" w:lineRule="auto"/>
        <w:jc w:val="center"/>
        <w:rPr>
          <w:rFonts w:cs="Times New Roman"/>
          <w:b/>
          <w:sz w:val="24"/>
          <w:szCs w:val="24"/>
        </w:rPr>
      </w:pPr>
    </w:p>
    <w:p w14:paraId="547F1294" w14:textId="77777777" w:rsidR="00940D96" w:rsidRPr="005355F8" w:rsidRDefault="00940D96" w:rsidP="00574AB8">
      <w:pPr>
        <w:spacing w:after="0" w:line="240" w:lineRule="auto"/>
        <w:jc w:val="center"/>
        <w:rPr>
          <w:rFonts w:cs="Times New Roman"/>
          <w:b/>
          <w:sz w:val="24"/>
          <w:szCs w:val="24"/>
        </w:rPr>
      </w:pPr>
      <w:r w:rsidRPr="005355F8">
        <w:rPr>
          <w:rFonts w:cs="Times New Roman"/>
          <w:b/>
          <w:sz w:val="24"/>
          <w:szCs w:val="24"/>
        </w:rPr>
        <w:t>University of Southern California</w:t>
      </w:r>
    </w:p>
    <w:p w14:paraId="29F88B2A" w14:textId="77777777" w:rsidR="00574AB8" w:rsidRPr="005355F8" w:rsidRDefault="00574AB8" w:rsidP="00574AB8">
      <w:pPr>
        <w:spacing w:after="0" w:line="240" w:lineRule="auto"/>
        <w:jc w:val="center"/>
        <w:rPr>
          <w:rFonts w:cs="Times New Roman"/>
          <w:b/>
          <w:sz w:val="24"/>
          <w:szCs w:val="24"/>
        </w:rPr>
      </w:pPr>
    </w:p>
    <w:p w14:paraId="3EFF841A" w14:textId="5CA933D7" w:rsidR="00D77EE7" w:rsidRPr="005355F8" w:rsidRDefault="00D77EE7" w:rsidP="00574AB8">
      <w:pPr>
        <w:spacing w:after="0" w:line="240" w:lineRule="auto"/>
        <w:jc w:val="center"/>
        <w:rPr>
          <w:rFonts w:cs="Times New Roman"/>
          <w:b/>
          <w:sz w:val="24"/>
          <w:szCs w:val="24"/>
        </w:rPr>
      </w:pPr>
      <w:r w:rsidRPr="005355F8">
        <w:rPr>
          <w:rFonts w:cs="Times New Roman"/>
          <w:b/>
          <w:sz w:val="24"/>
          <w:szCs w:val="24"/>
        </w:rPr>
        <w:t>Guilbert Hentschke</w:t>
      </w:r>
      <w:r w:rsidR="00873D92" w:rsidRPr="005355F8">
        <w:rPr>
          <w:rFonts w:cs="Times New Roman"/>
          <w:b/>
          <w:sz w:val="24"/>
          <w:szCs w:val="24"/>
        </w:rPr>
        <w:t>, William G. Tierney, &amp; Mark De</w:t>
      </w:r>
      <w:r w:rsidRPr="005355F8">
        <w:rPr>
          <w:rFonts w:cs="Times New Roman"/>
          <w:b/>
          <w:sz w:val="24"/>
          <w:szCs w:val="24"/>
        </w:rPr>
        <w:t>Fusco</w:t>
      </w:r>
    </w:p>
    <w:p w14:paraId="6B7BBBF9" w14:textId="77777777" w:rsidR="00574AB8" w:rsidRPr="005355F8" w:rsidRDefault="00574AB8" w:rsidP="00574AB8">
      <w:pPr>
        <w:spacing w:after="0" w:line="240" w:lineRule="auto"/>
        <w:jc w:val="center"/>
        <w:rPr>
          <w:rFonts w:cs="Times New Roman"/>
          <w:b/>
          <w:sz w:val="24"/>
          <w:szCs w:val="24"/>
        </w:rPr>
      </w:pPr>
    </w:p>
    <w:p w14:paraId="04E73A32" w14:textId="1A8CF7FA" w:rsidR="00044A63" w:rsidRPr="005355F8" w:rsidRDefault="00890825" w:rsidP="00574AB8">
      <w:pPr>
        <w:spacing w:after="0" w:line="240" w:lineRule="auto"/>
        <w:rPr>
          <w:rFonts w:cs="Times New Roman"/>
          <w:sz w:val="24"/>
          <w:szCs w:val="24"/>
        </w:rPr>
      </w:pPr>
      <w:r w:rsidRPr="005355F8">
        <w:rPr>
          <w:rFonts w:cs="Times New Roman"/>
          <w:sz w:val="24"/>
          <w:szCs w:val="24"/>
        </w:rPr>
        <w:t xml:space="preserve">At first glance, </w:t>
      </w:r>
      <w:r w:rsidR="00D77EE7" w:rsidRPr="005355F8">
        <w:rPr>
          <w:rFonts w:cs="Times New Roman"/>
          <w:sz w:val="24"/>
          <w:szCs w:val="24"/>
        </w:rPr>
        <w:t xml:space="preserve">the topic of </w:t>
      </w:r>
      <w:r w:rsidR="00332EB2" w:rsidRPr="005355F8">
        <w:rPr>
          <w:rFonts w:cs="Times New Roman"/>
          <w:sz w:val="24"/>
          <w:szCs w:val="24"/>
        </w:rPr>
        <w:t>a research agenda for for-profit</w:t>
      </w:r>
      <w:r w:rsidR="00D77EE7" w:rsidRPr="005355F8">
        <w:rPr>
          <w:rFonts w:cs="Times New Roman"/>
          <w:sz w:val="24"/>
          <w:szCs w:val="24"/>
        </w:rPr>
        <w:t xml:space="preserve"> institutions </w:t>
      </w:r>
      <w:r w:rsidRPr="005355F8">
        <w:rPr>
          <w:rFonts w:cs="Times New Roman"/>
          <w:sz w:val="24"/>
          <w:szCs w:val="24"/>
        </w:rPr>
        <w:t>may seem to be a rather narrow, technical issue, of concern largely to those closely aff</w:t>
      </w:r>
      <w:r w:rsidR="00574AB8" w:rsidRPr="005355F8">
        <w:rPr>
          <w:rFonts w:cs="Times New Roman"/>
          <w:sz w:val="24"/>
          <w:szCs w:val="24"/>
        </w:rPr>
        <w:t>iliated with those institutions—</w:t>
      </w:r>
      <w:r w:rsidR="009B5191" w:rsidRPr="005355F8">
        <w:rPr>
          <w:rFonts w:cs="Times New Roman"/>
          <w:sz w:val="24"/>
          <w:szCs w:val="24"/>
        </w:rPr>
        <w:t>at most</w:t>
      </w:r>
      <w:r w:rsidR="00806F46" w:rsidRPr="005355F8">
        <w:rPr>
          <w:rFonts w:cs="Times New Roman"/>
          <w:sz w:val="24"/>
          <w:szCs w:val="24"/>
        </w:rPr>
        <w:t>,</w:t>
      </w:r>
      <w:r w:rsidR="009B5191" w:rsidRPr="005355F8">
        <w:rPr>
          <w:rFonts w:cs="Times New Roman"/>
          <w:sz w:val="24"/>
          <w:szCs w:val="24"/>
        </w:rPr>
        <w:t xml:space="preserve"> some of </w:t>
      </w:r>
      <w:r w:rsidRPr="005355F8">
        <w:rPr>
          <w:rFonts w:cs="Times New Roman"/>
          <w:sz w:val="24"/>
          <w:szCs w:val="24"/>
        </w:rPr>
        <w:t xml:space="preserve">those who work in them, </w:t>
      </w:r>
      <w:r w:rsidR="009B5191" w:rsidRPr="005355F8">
        <w:rPr>
          <w:rFonts w:cs="Times New Roman"/>
          <w:sz w:val="24"/>
          <w:szCs w:val="24"/>
        </w:rPr>
        <w:t>who regulate them, who study them, and maybe even some of those who take course</w:t>
      </w:r>
      <w:r w:rsidR="00574AB8" w:rsidRPr="005355F8">
        <w:rPr>
          <w:rFonts w:cs="Times New Roman"/>
          <w:sz w:val="24"/>
          <w:szCs w:val="24"/>
        </w:rPr>
        <w:t xml:space="preserve">s in them. </w:t>
      </w:r>
      <w:r w:rsidR="009B5191" w:rsidRPr="005355F8">
        <w:rPr>
          <w:rFonts w:cs="Times New Roman"/>
          <w:sz w:val="24"/>
          <w:szCs w:val="24"/>
        </w:rPr>
        <w:t>Yet, higher e</w:t>
      </w:r>
      <w:r w:rsidR="00044A63" w:rsidRPr="005355F8">
        <w:rPr>
          <w:rFonts w:cs="Times New Roman"/>
          <w:sz w:val="24"/>
          <w:szCs w:val="24"/>
        </w:rPr>
        <w:t xml:space="preserve">ducation today </w:t>
      </w:r>
      <w:r w:rsidR="009B5191" w:rsidRPr="005355F8">
        <w:rPr>
          <w:rFonts w:cs="Times New Roman"/>
          <w:sz w:val="24"/>
          <w:szCs w:val="24"/>
        </w:rPr>
        <w:t xml:space="preserve">so influences </w:t>
      </w:r>
      <w:r w:rsidR="00D77EE7" w:rsidRPr="005355F8">
        <w:rPr>
          <w:rFonts w:cs="Times New Roman"/>
          <w:sz w:val="24"/>
          <w:szCs w:val="24"/>
        </w:rPr>
        <w:t xml:space="preserve">the </w:t>
      </w:r>
      <w:r w:rsidR="009B5191" w:rsidRPr="005355F8">
        <w:rPr>
          <w:rFonts w:cs="Times New Roman"/>
          <w:sz w:val="24"/>
          <w:szCs w:val="24"/>
        </w:rPr>
        <w:t>overall wellbeing</w:t>
      </w:r>
      <w:r w:rsidR="00D77EE7" w:rsidRPr="005355F8">
        <w:rPr>
          <w:rFonts w:cs="Times New Roman"/>
          <w:sz w:val="24"/>
          <w:szCs w:val="24"/>
        </w:rPr>
        <w:t xml:space="preserve"> of the United States</w:t>
      </w:r>
      <w:r w:rsidR="009B5191" w:rsidRPr="005355F8">
        <w:rPr>
          <w:rFonts w:cs="Times New Roman"/>
          <w:sz w:val="24"/>
          <w:szCs w:val="24"/>
        </w:rPr>
        <w:t xml:space="preserve">, that the </w:t>
      </w:r>
      <w:r w:rsidR="00285E07" w:rsidRPr="005355F8">
        <w:rPr>
          <w:rFonts w:cs="Times New Roman"/>
          <w:sz w:val="24"/>
          <w:szCs w:val="24"/>
        </w:rPr>
        <w:t xml:space="preserve">direction </w:t>
      </w:r>
      <w:r w:rsidR="009B5191" w:rsidRPr="005355F8">
        <w:rPr>
          <w:rFonts w:cs="Times New Roman"/>
          <w:sz w:val="24"/>
          <w:szCs w:val="24"/>
        </w:rPr>
        <w:t>of one entire sector of it h</w:t>
      </w:r>
      <w:r w:rsidR="00D77EE7" w:rsidRPr="005355F8">
        <w:rPr>
          <w:rFonts w:cs="Times New Roman"/>
          <w:sz w:val="24"/>
          <w:szCs w:val="24"/>
        </w:rPr>
        <w:t>as consequences for everyone</w:t>
      </w:r>
      <w:r w:rsidR="00574AB8" w:rsidRPr="005355F8">
        <w:rPr>
          <w:rFonts w:cs="Times New Roman"/>
          <w:sz w:val="24"/>
          <w:szCs w:val="24"/>
        </w:rPr>
        <w:t xml:space="preserve">. </w:t>
      </w:r>
      <w:r w:rsidR="009B5191" w:rsidRPr="005355F8">
        <w:rPr>
          <w:rFonts w:cs="Times New Roman"/>
          <w:sz w:val="24"/>
          <w:szCs w:val="24"/>
        </w:rPr>
        <w:t xml:space="preserve">At the individual level, higher education </w:t>
      </w:r>
      <w:r w:rsidR="00044A63" w:rsidRPr="005355F8">
        <w:rPr>
          <w:rFonts w:cs="Times New Roman"/>
          <w:sz w:val="24"/>
          <w:szCs w:val="24"/>
        </w:rPr>
        <w:t xml:space="preserve">plays opposing roles among us: for some </w:t>
      </w:r>
      <w:r w:rsidR="00E544A5" w:rsidRPr="005355F8">
        <w:rPr>
          <w:rFonts w:cs="Times New Roman"/>
          <w:sz w:val="24"/>
          <w:szCs w:val="24"/>
        </w:rPr>
        <w:t>an organized and</w:t>
      </w:r>
      <w:r w:rsidR="009B5191" w:rsidRPr="005355F8">
        <w:rPr>
          <w:rFonts w:cs="Times New Roman"/>
          <w:sz w:val="24"/>
          <w:szCs w:val="24"/>
        </w:rPr>
        <w:t xml:space="preserve"> accessible</w:t>
      </w:r>
      <w:r w:rsidR="00044A63" w:rsidRPr="005355F8">
        <w:rPr>
          <w:rFonts w:cs="Times New Roman"/>
          <w:sz w:val="24"/>
          <w:szCs w:val="24"/>
        </w:rPr>
        <w:t xml:space="preserve"> set of stepping stones to a better life and for others a series of stumbling blocks, difficult</w:t>
      </w:r>
      <w:r w:rsidR="009B5191" w:rsidRPr="005355F8">
        <w:rPr>
          <w:rFonts w:cs="Times New Roman"/>
          <w:sz w:val="24"/>
          <w:szCs w:val="24"/>
        </w:rPr>
        <w:t>, sometimes impossible,</w:t>
      </w:r>
      <w:r w:rsidR="00044A63" w:rsidRPr="005355F8">
        <w:rPr>
          <w:rFonts w:cs="Times New Roman"/>
          <w:sz w:val="24"/>
          <w:szCs w:val="24"/>
        </w:rPr>
        <w:t xml:space="preserve"> to surmount in the sam</w:t>
      </w:r>
      <w:r w:rsidR="00574AB8" w:rsidRPr="005355F8">
        <w:rPr>
          <w:rFonts w:cs="Times New Roman"/>
          <w:sz w:val="24"/>
          <w:szCs w:val="24"/>
        </w:rPr>
        <w:t xml:space="preserve">e pursuit of that better life. </w:t>
      </w:r>
      <w:r w:rsidRPr="005355F8">
        <w:rPr>
          <w:rFonts w:cs="Times New Roman"/>
          <w:sz w:val="24"/>
          <w:szCs w:val="24"/>
        </w:rPr>
        <w:t>America’s declining le</w:t>
      </w:r>
      <w:r w:rsidR="009B5191" w:rsidRPr="005355F8">
        <w:rPr>
          <w:rFonts w:cs="Times New Roman"/>
          <w:sz w:val="24"/>
          <w:szCs w:val="24"/>
        </w:rPr>
        <w:t>adership in education</w:t>
      </w:r>
      <w:r w:rsidR="00677234" w:rsidRPr="005355F8">
        <w:rPr>
          <w:rFonts w:cs="Times New Roman"/>
          <w:sz w:val="24"/>
          <w:szCs w:val="24"/>
        </w:rPr>
        <w:t xml:space="preserve"> exacerbates this problem and</w:t>
      </w:r>
      <w:r w:rsidR="009B5191" w:rsidRPr="005355F8">
        <w:rPr>
          <w:rFonts w:cs="Times New Roman"/>
          <w:sz w:val="24"/>
          <w:szCs w:val="24"/>
        </w:rPr>
        <w:t xml:space="preserve"> </w:t>
      </w:r>
      <w:r w:rsidR="00677234" w:rsidRPr="005355F8">
        <w:rPr>
          <w:rFonts w:cs="Times New Roman"/>
          <w:sz w:val="24"/>
          <w:szCs w:val="24"/>
        </w:rPr>
        <w:t>reframes it</w:t>
      </w:r>
      <w:r w:rsidRPr="005355F8">
        <w:rPr>
          <w:rFonts w:cs="Times New Roman"/>
          <w:sz w:val="24"/>
          <w:szCs w:val="24"/>
        </w:rPr>
        <w:t xml:space="preserve"> from</w:t>
      </w:r>
      <w:r w:rsidR="00806F46" w:rsidRPr="005355F8">
        <w:rPr>
          <w:rFonts w:cs="Times New Roman"/>
          <w:sz w:val="24"/>
          <w:szCs w:val="24"/>
        </w:rPr>
        <w:t xml:space="preserve"> one of</w:t>
      </w:r>
      <w:r w:rsidRPr="005355F8">
        <w:rPr>
          <w:rFonts w:cs="Times New Roman"/>
          <w:sz w:val="24"/>
          <w:szCs w:val="24"/>
        </w:rPr>
        <w:t xml:space="preserve"> “us </w:t>
      </w:r>
      <w:r w:rsidR="00574AB8" w:rsidRPr="005355F8">
        <w:rPr>
          <w:rFonts w:cs="Times New Roman"/>
          <w:sz w:val="24"/>
          <w:szCs w:val="24"/>
        </w:rPr>
        <w:t>vs.</w:t>
      </w:r>
      <w:r w:rsidRPr="005355F8">
        <w:rPr>
          <w:rFonts w:cs="Times New Roman"/>
          <w:sz w:val="24"/>
          <w:szCs w:val="24"/>
        </w:rPr>
        <w:t xml:space="preserve"> them”</w:t>
      </w:r>
      <w:r w:rsidR="00677234" w:rsidRPr="005355F8">
        <w:rPr>
          <w:rFonts w:cs="Times New Roman"/>
          <w:sz w:val="24"/>
          <w:szCs w:val="24"/>
        </w:rPr>
        <w:t xml:space="preserve"> to “all</w:t>
      </w:r>
      <w:r w:rsidR="009B5191" w:rsidRPr="005355F8">
        <w:rPr>
          <w:rFonts w:cs="Times New Roman"/>
          <w:sz w:val="24"/>
          <w:szCs w:val="24"/>
        </w:rPr>
        <w:t xml:space="preserve"> of us.</w:t>
      </w:r>
      <w:r w:rsidR="00574AB8" w:rsidRPr="005355F8">
        <w:rPr>
          <w:rFonts w:cs="Times New Roman"/>
          <w:sz w:val="24"/>
          <w:szCs w:val="24"/>
        </w:rPr>
        <w:t xml:space="preserve">” </w:t>
      </w:r>
      <w:r w:rsidR="00F90163" w:rsidRPr="005355F8">
        <w:rPr>
          <w:rFonts w:cs="Times New Roman"/>
          <w:sz w:val="24"/>
          <w:szCs w:val="24"/>
        </w:rPr>
        <w:t>So, why is a “research agenda” so important for this sector of higher educati</w:t>
      </w:r>
      <w:r w:rsidR="00677234" w:rsidRPr="005355F8">
        <w:rPr>
          <w:rFonts w:cs="Times New Roman"/>
          <w:sz w:val="24"/>
          <w:szCs w:val="24"/>
        </w:rPr>
        <w:t>o</w:t>
      </w:r>
      <w:r w:rsidR="00F90163" w:rsidRPr="005355F8">
        <w:rPr>
          <w:rFonts w:cs="Times New Roman"/>
          <w:sz w:val="24"/>
          <w:szCs w:val="24"/>
        </w:rPr>
        <w:t>n?</w:t>
      </w:r>
    </w:p>
    <w:p w14:paraId="7F4C8B0A" w14:textId="77777777" w:rsidR="0034723E" w:rsidRPr="005355F8" w:rsidRDefault="0034723E" w:rsidP="00574AB8">
      <w:pPr>
        <w:spacing w:after="0" w:line="240" w:lineRule="auto"/>
        <w:rPr>
          <w:rFonts w:cs="Times New Roman"/>
          <w:sz w:val="24"/>
          <w:szCs w:val="24"/>
        </w:rPr>
      </w:pPr>
    </w:p>
    <w:p w14:paraId="35B031A8" w14:textId="4F34C5F5" w:rsidR="00677234" w:rsidRPr="005355F8" w:rsidRDefault="00537557" w:rsidP="00574AB8">
      <w:pPr>
        <w:spacing w:after="0" w:line="240" w:lineRule="auto"/>
        <w:rPr>
          <w:rFonts w:cs="Times New Roman"/>
          <w:sz w:val="24"/>
          <w:szCs w:val="24"/>
        </w:rPr>
      </w:pPr>
      <w:r w:rsidRPr="005355F8">
        <w:rPr>
          <w:rFonts w:cs="Times New Roman"/>
          <w:sz w:val="24"/>
          <w:szCs w:val="24"/>
        </w:rPr>
        <w:t>For</w:t>
      </w:r>
      <w:r w:rsidR="008E68B1" w:rsidRPr="005355F8">
        <w:rPr>
          <w:rFonts w:cs="Times New Roman"/>
          <w:sz w:val="24"/>
          <w:szCs w:val="24"/>
        </w:rPr>
        <w:t>-profit</w:t>
      </w:r>
      <w:r w:rsidRPr="005355F8">
        <w:rPr>
          <w:rFonts w:cs="Times New Roman"/>
          <w:sz w:val="24"/>
          <w:szCs w:val="24"/>
        </w:rPr>
        <w:t xml:space="preserve"> institutions have existed in society for over </w:t>
      </w:r>
      <w:r w:rsidR="00285E07" w:rsidRPr="005355F8">
        <w:rPr>
          <w:rFonts w:cs="Times New Roman"/>
          <w:sz w:val="24"/>
          <w:szCs w:val="24"/>
        </w:rPr>
        <w:t>15</w:t>
      </w:r>
      <w:r w:rsidR="00E544A5" w:rsidRPr="005355F8">
        <w:rPr>
          <w:rFonts w:cs="Times New Roman"/>
          <w:sz w:val="24"/>
          <w:szCs w:val="24"/>
        </w:rPr>
        <w:t>0</w:t>
      </w:r>
      <w:r w:rsidRPr="005355F8">
        <w:rPr>
          <w:rFonts w:cs="Times New Roman"/>
          <w:sz w:val="24"/>
          <w:szCs w:val="24"/>
        </w:rPr>
        <w:t xml:space="preserve"> years</w:t>
      </w:r>
      <w:r w:rsidR="00677234" w:rsidRPr="005355F8">
        <w:rPr>
          <w:rFonts w:cs="Times New Roman"/>
          <w:sz w:val="24"/>
          <w:szCs w:val="24"/>
        </w:rPr>
        <w:t xml:space="preserve"> and educate more than </w:t>
      </w:r>
      <w:r w:rsidR="00574AB8" w:rsidRPr="005355F8">
        <w:rPr>
          <w:rFonts w:cs="Times New Roman"/>
          <w:sz w:val="24"/>
          <w:szCs w:val="24"/>
        </w:rPr>
        <w:t>1</w:t>
      </w:r>
      <w:r w:rsidR="00677234" w:rsidRPr="005355F8">
        <w:rPr>
          <w:rFonts w:cs="Times New Roman"/>
          <w:sz w:val="24"/>
          <w:szCs w:val="24"/>
        </w:rPr>
        <w:t xml:space="preserve"> </w:t>
      </w:r>
      <w:r w:rsidR="00D577F3" w:rsidRPr="005355F8">
        <w:rPr>
          <w:rFonts w:cs="Times New Roman"/>
          <w:sz w:val="24"/>
          <w:szCs w:val="24"/>
        </w:rPr>
        <w:t>in</w:t>
      </w:r>
      <w:r w:rsidR="00677234" w:rsidRPr="005355F8">
        <w:rPr>
          <w:rFonts w:cs="Times New Roman"/>
          <w:sz w:val="24"/>
          <w:szCs w:val="24"/>
        </w:rPr>
        <w:t xml:space="preserve"> </w:t>
      </w:r>
      <w:r w:rsidR="00FA052D" w:rsidRPr="005355F8">
        <w:rPr>
          <w:rFonts w:cs="Times New Roman"/>
          <w:sz w:val="24"/>
          <w:szCs w:val="24"/>
        </w:rPr>
        <w:t>9</w:t>
      </w:r>
      <w:r w:rsidR="00574AB8" w:rsidRPr="005355F8">
        <w:rPr>
          <w:rFonts w:cs="Times New Roman"/>
          <w:sz w:val="24"/>
          <w:szCs w:val="24"/>
        </w:rPr>
        <w:t xml:space="preserve"> </w:t>
      </w:r>
      <w:r w:rsidR="00285E07" w:rsidRPr="005355F8">
        <w:rPr>
          <w:rFonts w:cs="Times New Roman"/>
          <w:sz w:val="24"/>
          <w:szCs w:val="24"/>
        </w:rPr>
        <w:t xml:space="preserve">postsecondary </w:t>
      </w:r>
      <w:r w:rsidR="00677234" w:rsidRPr="005355F8">
        <w:rPr>
          <w:rFonts w:cs="Times New Roman"/>
          <w:sz w:val="24"/>
          <w:szCs w:val="24"/>
        </w:rPr>
        <w:t>students today</w:t>
      </w:r>
      <w:r w:rsidR="008E68B1" w:rsidRPr="005355F8">
        <w:rPr>
          <w:rFonts w:cs="Times New Roman"/>
          <w:sz w:val="24"/>
          <w:szCs w:val="24"/>
        </w:rPr>
        <w:t>, yet</w:t>
      </w:r>
      <w:r w:rsidRPr="005355F8">
        <w:rPr>
          <w:rFonts w:cs="Times New Roman"/>
          <w:sz w:val="24"/>
          <w:szCs w:val="24"/>
        </w:rPr>
        <w:t xml:space="preserve"> </w:t>
      </w:r>
      <w:r w:rsidR="00332EB2" w:rsidRPr="005355F8">
        <w:rPr>
          <w:rFonts w:cs="Times New Roman"/>
          <w:sz w:val="24"/>
          <w:szCs w:val="24"/>
        </w:rPr>
        <w:t>we kno</w:t>
      </w:r>
      <w:r w:rsidR="00574AB8" w:rsidRPr="005355F8">
        <w:rPr>
          <w:rFonts w:cs="Times New Roman"/>
          <w:sz w:val="24"/>
          <w:szCs w:val="24"/>
        </w:rPr>
        <w:t>w relatively little about them.</w:t>
      </w:r>
      <w:r w:rsidR="00332EB2" w:rsidRPr="005355F8">
        <w:rPr>
          <w:rFonts w:cs="Times New Roman"/>
          <w:sz w:val="24"/>
          <w:szCs w:val="24"/>
        </w:rPr>
        <w:t xml:space="preserve"> </w:t>
      </w:r>
      <w:r w:rsidR="00D77EE7" w:rsidRPr="005355F8">
        <w:rPr>
          <w:rFonts w:cs="Times New Roman"/>
          <w:sz w:val="24"/>
          <w:szCs w:val="24"/>
        </w:rPr>
        <w:t xml:space="preserve">Everyone will </w:t>
      </w:r>
      <w:r w:rsidR="008C7A60" w:rsidRPr="005355F8">
        <w:rPr>
          <w:rFonts w:cs="Times New Roman"/>
          <w:sz w:val="24"/>
          <w:szCs w:val="24"/>
        </w:rPr>
        <w:t xml:space="preserve">agree that this sector has grown over a short </w:t>
      </w:r>
      <w:r w:rsidR="00FB6C94" w:rsidRPr="005355F8">
        <w:rPr>
          <w:rFonts w:cs="Times New Roman"/>
          <w:sz w:val="24"/>
          <w:szCs w:val="24"/>
        </w:rPr>
        <w:t xml:space="preserve">period of </w:t>
      </w:r>
      <w:r w:rsidR="008C7A60" w:rsidRPr="005355F8">
        <w:rPr>
          <w:rFonts w:cs="Times New Roman"/>
          <w:sz w:val="24"/>
          <w:szCs w:val="24"/>
        </w:rPr>
        <w:t xml:space="preserve">time into a </w:t>
      </w:r>
      <w:r w:rsidR="00064FB5" w:rsidRPr="005355F8">
        <w:rPr>
          <w:rFonts w:cs="Times New Roman"/>
          <w:sz w:val="24"/>
          <w:szCs w:val="24"/>
        </w:rPr>
        <w:t>substantial component of American higher education,</w:t>
      </w:r>
      <w:r w:rsidR="00574AB8" w:rsidRPr="005355F8">
        <w:rPr>
          <w:rFonts w:cs="Times New Roman"/>
          <w:sz w:val="24"/>
          <w:szCs w:val="24"/>
        </w:rPr>
        <w:t xml:space="preserve"> but then the story</w:t>
      </w:r>
      <w:r w:rsidR="00285E07" w:rsidRPr="005355F8">
        <w:rPr>
          <w:rFonts w:cs="Times New Roman"/>
          <w:sz w:val="24"/>
          <w:szCs w:val="24"/>
        </w:rPr>
        <w:t>line diverges</w:t>
      </w:r>
      <w:r w:rsidR="00677234" w:rsidRPr="005355F8">
        <w:rPr>
          <w:rFonts w:cs="Times New Roman"/>
          <w:sz w:val="24"/>
          <w:szCs w:val="24"/>
        </w:rPr>
        <w:t xml:space="preserve">. </w:t>
      </w:r>
      <w:r w:rsidR="00064FB5" w:rsidRPr="005355F8">
        <w:rPr>
          <w:rFonts w:cs="Times New Roman"/>
          <w:sz w:val="24"/>
          <w:szCs w:val="24"/>
        </w:rPr>
        <w:t xml:space="preserve"> </w:t>
      </w:r>
    </w:p>
    <w:p w14:paraId="367F04D5" w14:textId="77777777" w:rsidR="0034723E" w:rsidRPr="005355F8" w:rsidRDefault="0034723E" w:rsidP="0034723E">
      <w:pPr>
        <w:spacing w:after="0" w:line="240" w:lineRule="auto"/>
        <w:rPr>
          <w:rFonts w:cs="Times New Roman"/>
          <w:sz w:val="24"/>
          <w:szCs w:val="24"/>
        </w:rPr>
      </w:pPr>
    </w:p>
    <w:p w14:paraId="436DDB4A" w14:textId="6236B3EB" w:rsidR="001D21F3" w:rsidRPr="005355F8" w:rsidRDefault="001D02FD" w:rsidP="0034723E">
      <w:pPr>
        <w:spacing w:after="0" w:line="240" w:lineRule="auto"/>
        <w:rPr>
          <w:rFonts w:cs="Times New Roman"/>
          <w:sz w:val="24"/>
          <w:szCs w:val="24"/>
        </w:rPr>
      </w:pPr>
      <w:r w:rsidRPr="005355F8">
        <w:rPr>
          <w:rFonts w:cs="Times New Roman"/>
          <w:sz w:val="24"/>
          <w:szCs w:val="24"/>
        </w:rPr>
        <w:t xml:space="preserve">Some of us “know” that these institutions have emerged in importance at a critical time in </w:t>
      </w:r>
      <w:r w:rsidR="00CE2815" w:rsidRPr="005355F8">
        <w:rPr>
          <w:rFonts w:cs="Times New Roman"/>
          <w:sz w:val="24"/>
          <w:szCs w:val="24"/>
        </w:rPr>
        <w:t xml:space="preserve">America’s </w:t>
      </w:r>
      <w:r w:rsidR="00993FA0" w:rsidRPr="005355F8">
        <w:rPr>
          <w:rFonts w:cs="Times New Roman"/>
          <w:sz w:val="24"/>
          <w:szCs w:val="24"/>
        </w:rPr>
        <w:t xml:space="preserve">history, when needs for </w:t>
      </w:r>
      <w:r w:rsidRPr="005355F8">
        <w:rPr>
          <w:rFonts w:cs="Times New Roman"/>
          <w:sz w:val="24"/>
          <w:szCs w:val="24"/>
        </w:rPr>
        <w:t>higher and</w:t>
      </w:r>
      <w:r w:rsidR="00993FA0" w:rsidRPr="005355F8">
        <w:rPr>
          <w:rFonts w:cs="Times New Roman"/>
          <w:sz w:val="24"/>
          <w:szCs w:val="24"/>
        </w:rPr>
        <w:t xml:space="preserve"> more innovative levels of post</w:t>
      </w:r>
      <w:r w:rsidRPr="005355F8">
        <w:rPr>
          <w:rFonts w:cs="Times New Roman"/>
          <w:sz w:val="24"/>
          <w:szCs w:val="24"/>
        </w:rPr>
        <w:t>secondary education have rapidly eclipsed the capacities and interests of traditional public an</w:t>
      </w:r>
      <w:r w:rsidR="00574AB8" w:rsidRPr="005355F8">
        <w:rPr>
          <w:rFonts w:cs="Times New Roman"/>
          <w:sz w:val="24"/>
          <w:szCs w:val="24"/>
        </w:rPr>
        <w:t xml:space="preserve">d private nonprofit colleges. </w:t>
      </w:r>
      <w:r w:rsidR="001D21F3" w:rsidRPr="005355F8">
        <w:rPr>
          <w:rFonts w:cs="Times New Roman"/>
          <w:sz w:val="24"/>
          <w:szCs w:val="24"/>
        </w:rPr>
        <w:t xml:space="preserve">They provide education services </w:t>
      </w:r>
      <w:r w:rsidR="00332EB2" w:rsidRPr="005355F8">
        <w:rPr>
          <w:rFonts w:cs="Times New Roman"/>
          <w:sz w:val="24"/>
          <w:szCs w:val="24"/>
        </w:rPr>
        <w:t xml:space="preserve">especially to those students </w:t>
      </w:r>
      <w:r w:rsidR="001D21F3" w:rsidRPr="005355F8">
        <w:rPr>
          <w:rFonts w:cs="Times New Roman"/>
          <w:sz w:val="24"/>
          <w:szCs w:val="24"/>
        </w:rPr>
        <w:t>that have few other options, improving not only their life chances but those of the c</w:t>
      </w:r>
      <w:r w:rsidR="00574AB8" w:rsidRPr="005355F8">
        <w:rPr>
          <w:rFonts w:cs="Times New Roman"/>
          <w:sz w:val="24"/>
          <w:szCs w:val="24"/>
        </w:rPr>
        <w:t xml:space="preserve">ommunities in which they live. </w:t>
      </w:r>
      <w:r w:rsidR="00CE2815" w:rsidRPr="005355F8">
        <w:rPr>
          <w:rFonts w:cs="Times New Roman"/>
          <w:sz w:val="24"/>
          <w:szCs w:val="24"/>
        </w:rPr>
        <w:t xml:space="preserve">Further, these institutions </w:t>
      </w:r>
      <w:r w:rsidR="008C7A60" w:rsidRPr="005355F8">
        <w:rPr>
          <w:rFonts w:cs="Times New Roman"/>
          <w:sz w:val="24"/>
          <w:szCs w:val="24"/>
        </w:rPr>
        <w:t>do it at</w:t>
      </w:r>
      <w:r w:rsidR="00873D92" w:rsidRPr="005355F8">
        <w:rPr>
          <w:rFonts w:cs="Times New Roman"/>
          <w:sz w:val="24"/>
          <w:szCs w:val="24"/>
        </w:rPr>
        <w:t xml:space="preserve"> a</w:t>
      </w:r>
      <w:r w:rsidR="003A614B" w:rsidRPr="005355F8">
        <w:rPr>
          <w:rFonts w:cs="Times New Roman"/>
          <w:sz w:val="24"/>
          <w:szCs w:val="24"/>
        </w:rPr>
        <w:t xml:space="preserve"> lower cost to taxpayers than</w:t>
      </w:r>
      <w:r w:rsidR="008C7A60" w:rsidRPr="005355F8">
        <w:rPr>
          <w:rFonts w:cs="Times New Roman"/>
          <w:sz w:val="24"/>
          <w:szCs w:val="24"/>
        </w:rPr>
        <w:t xml:space="preserve"> traditional institutions. </w:t>
      </w:r>
      <w:r w:rsidR="001D21F3" w:rsidRPr="005355F8">
        <w:rPr>
          <w:rFonts w:cs="Times New Roman"/>
          <w:sz w:val="24"/>
          <w:szCs w:val="24"/>
        </w:rPr>
        <w:t>Without the</w:t>
      </w:r>
      <w:r w:rsidR="00677234" w:rsidRPr="005355F8">
        <w:rPr>
          <w:rFonts w:cs="Times New Roman"/>
          <w:sz w:val="24"/>
          <w:szCs w:val="24"/>
        </w:rPr>
        <w:t>ir</w:t>
      </w:r>
      <w:r w:rsidR="001D21F3" w:rsidRPr="005355F8">
        <w:rPr>
          <w:rFonts w:cs="Times New Roman"/>
          <w:sz w:val="24"/>
          <w:szCs w:val="24"/>
        </w:rPr>
        <w:t xml:space="preserve"> unique access to capital and </w:t>
      </w:r>
      <w:r w:rsidR="00677234" w:rsidRPr="005355F8">
        <w:rPr>
          <w:rFonts w:cs="Times New Roman"/>
          <w:sz w:val="24"/>
          <w:szCs w:val="24"/>
        </w:rPr>
        <w:t xml:space="preserve">the resulting </w:t>
      </w:r>
      <w:r w:rsidR="001D21F3" w:rsidRPr="005355F8">
        <w:rPr>
          <w:rFonts w:cs="Times New Roman"/>
          <w:sz w:val="24"/>
          <w:szCs w:val="24"/>
        </w:rPr>
        <w:t>capacity provided by for-profits, the education levels of many, and quality of life of all</w:t>
      </w:r>
      <w:r w:rsidR="00677234" w:rsidRPr="005355F8">
        <w:rPr>
          <w:rFonts w:cs="Times New Roman"/>
          <w:sz w:val="24"/>
          <w:szCs w:val="24"/>
        </w:rPr>
        <w:t>,</w:t>
      </w:r>
      <w:r w:rsidR="001D21F3" w:rsidRPr="005355F8">
        <w:rPr>
          <w:rFonts w:cs="Times New Roman"/>
          <w:sz w:val="24"/>
          <w:szCs w:val="24"/>
        </w:rPr>
        <w:t xml:space="preserve"> Americans would be measurably lessened.</w:t>
      </w:r>
      <w:r w:rsidR="00254BCF" w:rsidRPr="005355F8">
        <w:rPr>
          <w:rFonts w:cs="Times New Roman"/>
          <w:sz w:val="24"/>
          <w:szCs w:val="24"/>
        </w:rPr>
        <w:t xml:space="preserve">  </w:t>
      </w:r>
    </w:p>
    <w:p w14:paraId="41E91F25" w14:textId="77777777" w:rsidR="0034723E" w:rsidRPr="005355F8" w:rsidRDefault="0034723E" w:rsidP="0034723E">
      <w:pPr>
        <w:spacing w:after="0" w:line="240" w:lineRule="auto"/>
        <w:rPr>
          <w:rFonts w:cs="Times New Roman"/>
          <w:sz w:val="24"/>
          <w:szCs w:val="24"/>
        </w:rPr>
      </w:pPr>
    </w:p>
    <w:p w14:paraId="688276E1" w14:textId="298B2AA0" w:rsidR="00537557" w:rsidRPr="005355F8" w:rsidRDefault="001D02FD" w:rsidP="0034723E">
      <w:pPr>
        <w:spacing w:after="0" w:line="240" w:lineRule="auto"/>
        <w:rPr>
          <w:rFonts w:cs="Times New Roman"/>
          <w:sz w:val="24"/>
          <w:szCs w:val="24"/>
        </w:rPr>
      </w:pPr>
      <w:r w:rsidRPr="005355F8">
        <w:rPr>
          <w:rFonts w:cs="Times New Roman"/>
          <w:sz w:val="24"/>
          <w:szCs w:val="24"/>
        </w:rPr>
        <w:t xml:space="preserve">Others of us “know” that </w:t>
      </w:r>
      <w:r w:rsidR="001D21F3" w:rsidRPr="005355F8">
        <w:rPr>
          <w:rFonts w:cs="Times New Roman"/>
          <w:sz w:val="24"/>
          <w:szCs w:val="24"/>
        </w:rPr>
        <w:t xml:space="preserve">these for-profit entities, by virtue of being for-profit, </w:t>
      </w:r>
      <w:r w:rsidR="00CE2815" w:rsidRPr="005355F8">
        <w:rPr>
          <w:rFonts w:cs="Times New Roman"/>
          <w:sz w:val="24"/>
          <w:szCs w:val="24"/>
        </w:rPr>
        <w:t xml:space="preserve">are </w:t>
      </w:r>
      <w:r w:rsidR="001D21F3" w:rsidRPr="005355F8">
        <w:rPr>
          <w:rFonts w:cs="Times New Roman"/>
          <w:sz w:val="24"/>
          <w:szCs w:val="24"/>
        </w:rPr>
        <w:t>motivated primarily by profits</w:t>
      </w:r>
      <w:r w:rsidR="00285E07" w:rsidRPr="005355F8">
        <w:rPr>
          <w:rFonts w:cs="Times New Roman"/>
          <w:sz w:val="24"/>
          <w:szCs w:val="24"/>
        </w:rPr>
        <w:t>.</w:t>
      </w:r>
      <w:r w:rsidR="001D21F3" w:rsidRPr="005355F8">
        <w:rPr>
          <w:rFonts w:cs="Times New Roman"/>
          <w:sz w:val="24"/>
          <w:szCs w:val="24"/>
        </w:rPr>
        <w:t xml:space="preserve"> </w:t>
      </w:r>
      <w:r w:rsidR="00285E07" w:rsidRPr="005355F8">
        <w:rPr>
          <w:rFonts w:cs="Times New Roman"/>
          <w:sz w:val="24"/>
          <w:szCs w:val="24"/>
        </w:rPr>
        <w:t>U</w:t>
      </w:r>
      <w:r w:rsidR="001D21F3" w:rsidRPr="005355F8">
        <w:rPr>
          <w:rFonts w:cs="Times New Roman"/>
          <w:sz w:val="24"/>
          <w:szCs w:val="24"/>
        </w:rPr>
        <w:t>nlike t</w:t>
      </w:r>
      <w:r w:rsidR="00EF2E37" w:rsidRPr="005355F8">
        <w:rPr>
          <w:rFonts w:cs="Times New Roman"/>
          <w:sz w:val="24"/>
          <w:szCs w:val="24"/>
        </w:rPr>
        <w:t xml:space="preserve">raditional colleges, </w:t>
      </w:r>
      <w:r w:rsidR="00285E07" w:rsidRPr="005355F8">
        <w:rPr>
          <w:rFonts w:cs="Times New Roman"/>
          <w:sz w:val="24"/>
          <w:szCs w:val="24"/>
        </w:rPr>
        <w:t xml:space="preserve">the profit motive </w:t>
      </w:r>
      <w:r w:rsidR="00EF2E37" w:rsidRPr="005355F8">
        <w:rPr>
          <w:rFonts w:cs="Times New Roman"/>
          <w:sz w:val="24"/>
          <w:szCs w:val="24"/>
        </w:rPr>
        <w:t xml:space="preserve">induces </w:t>
      </w:r>
      <w:r w:rsidR="001D21F3" w:rsidRPr="005355F8">
        <w:rPr>
          <w:rFonts w:cs="Times New Roman"/>
          <w:sz w:val="24"/>
          <w:szCs w:val="24"/>
        </w:rPr>
        <w:t>senior managers</w:t>
      </w:r>
      <w:r w:rsidR="00EF2E37" w:rsidRPr="005355F8">
        <w:rPr>
          <w:rFonts w:cs="Times New Roman"/>
          <w:sz w:val="24"/>
          <w:szCs w:val="24"/>
        </w:rPr>
        <w:t>,</w:t>
      </w:r>
      <w:r w:rsidR="001D21F3" w:rsidRPr="005355F8">
        <w:rPr>
          <w:rFonts w:cs="Times New Roman"/>
          <w:sz w:val="24"/>
          <w:szCs w:val="24"/>
        </w:rPr>
        <w:t xml:space="preserve"> </w:t>
      </w:r>
      <w:r w:rsidR="00806F46" w:rsidRPr="005355F8">
        <w:rPr>
          <w:rFonts w:cs="Times New Roman"/>
          <w:sz w:val="24"/>
          <w:szCs w:val="24"/>
        </w:rPr>
        <w:t>if they can</w:t>
      </w:r>
      <w:r w:rsidR="00EF2E37" w:rsidRPr="005355F8">
        <w:rPr>
          <w:rFonts w:cs="Times New Roman"/>
          <w:sz w:val="24"/>
          <w:szCs w:val="24"/>
        </w:rPr>
        <w:t>,</w:t>
      </w:r>
      <w:r w:rsidR="00806F46" w:rsidRPr="005355F8">
        <w:rPr>
          <w:rFonts w:cs="Times New Roman"/>
          <w:sz w:val="24"/>
          <w:szCs w:val="24"/>
        </w:rPr>
        <w:t xml:space="preserve"> to </w:t>
      </w:r>
      <w:r w:rsidR="001D21F3" w:rsidRPr="005355F8">
        <w:rPr>
          <w:rFonts w:cs="Times New Roman"/>
          <w:sz w:val="24"/>
          <w:szCs w:val="24"/>
        </w:rPr>
        <w:t xml:space="preserve">cut corners, dilute quality, and otherwise reduce operating costs in order to </w:t>
      </w:r>
      <w:r w:rsidR="00285E07" w:rsidRPr="005355F8">
        <w:rPr>
          <w:rFonts w:cs="Times New Roman"/>
          <w:sz w:val="24"/>
          <w:szCs w:val="24"/>
        </w:rPr>
        <w:t>e</w:t>
      </w:r>
      <w:r w:rsidR="001D21F3" w:rsidRPr="005355F8">
        <w:rPr>
          <w:rFonts w:cs="Times New Roman"/>
          <w:sz w:val="24"/>
          <w:szCs w:val="24"/>
        </w:rPr>
        <w:t>nsure adequ</w:t>
      </w:r>
      <w:r w:rsidR="00574AB8" w:rsidRPr="005355F8">
        <w:rPr>
          <w:rFonts w:cs="Times New Roman"/>
          <w:sz w:val="24"/>
          <w:szCs w:val="24"/>
        </w:rPr>
        <w:t>ate returns to their investors.</w:t>
      </w:r>
      <w:r w:rsidR="001D21F3" w:rsidRPr="005355F8">
        <w:rPr>
          <w:rFonts w:cs="Times New Roman"/>
          <w:sz w:val="24"/>
          <w:szCs w:val="24"/>
        </w:rPr>
        <w:t xml:space="preserve"> This for-profit condition (</w:t>
      </w:r>
      <w:r w:rsidR="00254BCF" w:rsidRPr="005355F8">
        <w:rPr>
          <w:rFonts w:cs="Times New Roman"/>
          <w:sz w:val="24"/>
          <w:szCs w:val="24"/>
        </w:rPr>
        <w:t xml:space="preserve">an ability to distribute profits to investors rather than being required to plow them back into the institution) exists in all </w:t>
      </w:r>
      <w:r w:rsidR="008C7A60" w:rsidRPr="005355F8">
        <w:rPr>
          <w:rFonts w:cs="Times New Roman"/>
          <w:sz w:val="24"/>
          <w:szCs w:val="24"/>
        </w:rPr>
        <w:t>businesses, but the po</w:t>
      </w:r>
      <w:r w:rsidR="00285E07" w:rsidRPr="005355F8">
        <w:rPr>
          <w:rFonts w:cs="Times New Roman"/>
          <w:sz w:val="24"/>
          <w:szCs w:val="24"/>
        </w:rPr>
        <w:t>tential for these institutions t</w:t>
      </w:r>
      <w:r w:rsidR="008C7A60" w:rsidRPr="005355F8">
        <w:rPr>
          <w:rFonts w:cs="Times New Roman"/>
          <w:sz w:val="24"/>
          <w:szCs w:val="24"/>
        </w:rPr>
        <w:t xml:space="preserve">o take unfair advantage of their customers is </w:t>
      </w:r>
      <w:r w:rsidR="00254BCF" w:rsidRPr="005355F8">
        <w:rPr>
          <w:rFonts w:cs="Times New Roman"/>
          <w:sz w:val="24"/>
          <w:szCs w:val="24"/>
        </w:rPr>
        <w:t>particularly severe in education</w:t>
      </w:r>
      <w:r w:rsidR="008C7A60" w:rsidRPr="005355F8">
        <w:rPr>
          <w:rFonts w:cs="Times New Roman"/>
          <w:sz w:val="24"/>
          <w:szCs w:val="24"/>
        </w:rPr>
        <w:t xml:space="preserve"> for two reasons</w:t>
      </w:r>
      <w:r w:rsidR="00254BCF" w:rsidRPr="005355F8">
        <w:rPr>
          <w:rFonts w:cs="Times New Roman"/>
          <w:sz w:val="24"/>
          <w:szCs w:val="24"/>
        </w:rPr>
        <w:t xml:space="preserve">. </w:t>
      </w:r>
      <w:r w:rsidR="00285E07" w:rsidRPr="005355F8">
        <w:rPr>
          <w:rFonts w:cs="Times New Roman"/>
          <w:sz w:val="24"/>
          <w:szCs w:val="24"/>
        </w:rPr>
        <w:t>First, i</w:t>
      </w:r>
      <w:r w:rsidR="00254BCF" w:rsidRPr="005355F8">
        <w:rPr>
          <w:rFonts w:cs="Times New Roman"/>
          <w:sz w:val="24"/>
          <w:szCs w:val="24"/>
        </w:rPr>
        <w:t xml:space="preserve">t is extremely difficult to objectively measure “high” and “low” quality in </w:t>
      </w:r>
      <w:r w:rsidR="00FD136E" w:rsidRPr="005355F8">
        <w:rPr>
          <w:rFonts w:cs="Times New Roman"/>
          <w:sz w:val="24"/>
          <w:szCs w:val="24"/>
        </w:rPr>
        <w:t>education</w:t>
      </w:r>
      <w:r w:rsidR="00254BCF" w:rsidRPr="005355F8">
        <w:rPr>
          <w:rFonts w:cs="Times New Roman"/>
          <w:sz w:val="24"/>
          <w:szCs w:val="24"/>
        </w:rPr>
        <w:t xml:space="preserve"> and </w:t>
      </w:r>
      <w:r w:rsidR="00285E07" w:rsidRPr="005355F8">
        <w:rPr>
          <w:rFonts w:cs="Times New Roman"/>
          <w:sz w:val="24"/>
          <w:szCs w:val="24"/>
        </w:rPr>
        <w:t xml:space="preserve">some of </w:t>
      </w:r>
      <w:r w:rsidR="00254BCF" w:rsidRPr="005355F8">
        <w:rPr>
          <w:rFonts w:cs="Times New Roman"/>
          <w:sz w:val="24"/>
          <w:szCs w:val="24"/>
        </w:rPr>
        <w:t>these for-profit institutions are</w:t>
      </w:r>
      <w:r w:rsidR="00A91B7E" w:rsidRPr="005355F8">
        <w:rPr>
          <w:rFonts w:cs="Times New Roman"/>
          <w:sz w:val="24"/>
          <w:szCs w:val="24"/>
        </w:rPr>
        <w:t xml:space="preserve"> targeting the most vulnerable and </w:t>
      </w:r>
      <w:r w:rsidR="00254BCF" w:rsidRPr="005355F8">
        <w:rPr>
          <w:rFonts w:cs="Times New Roman"/>
          <w:sz w:val="24"/>
          <w:szCs w:val="24"/>
        </w:rPr>
        <w:t xml:space="preserve">least </w:t>
      </w:r>
      <w:r w:rsidR="00574AB8" w:rsidRPr="005355F8">
        <w:rPr>
          <w:rFonts w:cs="Times New Roman"/>
          <w:sz w:val="24"/>
          <w:szCs w:val="24"/>
        </w:rPr>
        <w:t>savvy consumers of education.</w:t>
      </w:r>
      <w:r w:rsidR="00285E07" w:rsidRPr="005355F8">
        <w:rPr>
          <w:rFonts w:cs="Times New Roman"/>
          <w:sz w:val="24"/>
          <w:szCs w:val="24"/>
        </w:rPr>
        <w:t xml:space="preserve"> Second</w:t>
      </w:r>
      <w:r w:rsidR="00643E67" w:rsidRPr="005355F8">
        <w:rPr>
          <w:rFonts w:cs="Times New Roman"/>
          <w:sz w:val="24"/>
          <w:szCs w:val="24"/>
        </w:rPr>
        <w:t>, the cost</w:t>
      </w:r>
      <w:r w:rsidR="008C7A60" w:rsidRPr="005355F8">
        <w:rPr>
          <w:rFonts w:cs="Times New Roman"/>
          <w:sz w:val="24"/>
          <w:szCs w:val="24"/>
        </w:rPr>
        <w:t xml:space="preserve"> of for-</w:t>
      </w:r>
      <w:r w:rsidR="008C7A60" w:rsidRPr="005355F8">
        <w:rPr>
          <w:rFonts w:cs="Times New Roman"/>
          <w:sz w:val="24"/>
          <w:szCs w:val="24"/>
        </w:rPr>
        <w:lastRenderedPageBreak/>
        <w:t xml:space="preserve">profit education to students </w:t>
      </w:r>
      <w:r w:rsidR="00B75054" w:rsidRPr="005355F8">
        <w:rPr>
          <w:rFonts w:cs="Times New Roman"/>
          <w:sz w:val="24"/>
          <w:szCs w:val="24"/>
        </w:rPr>
        <w:t>c</w:t>
      </w:r>
      <w:r w:rsidR="003A614B" w:rsidRPr="005355F8">
        <w:rPr>
          <w:rFonts w:cs="Times New Roman"/>
          <w:sz w:val="24"/>
          <w:szCs w:val="24"/>
        </w:rPr>
        <w:t>an be higher than at many</w:t>
      </w:r>
      <w:r w:rsidR="00285E07" w:rsidRPr="005355F8">
        <w:rPr>
          <w:rFonts w:cs="Times New Roman"/>
          <w:sz w:val="24"/>
          <w:szCs w:val="24"/>
        </w:rPr>
        <w:t xml:space="preserve"> public or private non-profit</w:t>
      </w:r>
      <w:r w:rsidR="00B75054" w:rsidRPr="005355F8">
        <w:rPr>
          <w:rFonts w:cs="Times New Roman"/>
          <w:sz w:val="24"/>
          <w:szCs w:val="24"/>
        </w:rPr>
        <w:t xml:space="preserve"> institutions.  </w:t>
      </w:r>
    </w:p>
    <w:p w14:paraId="275C9806" w14:textId="77777777" w:rsidR="0034723E" w:rsidRPr="005355F8" w:rsidRDefault="0034723E" w:rsidP="0034723E">
      <w:pPr>
        <w:spacing w:after="0" w:line="240" w:lineRule="auto"/>
        <w:rPr>
          <w:rFonts w:cs="Times New Roman"/>
          <w:sz w:val="24"/>
          <w:szCs w:val="24"/>
        </w:rPr>
      </w:pPr>
    </w:p>
    <w:p w14:paraId="70177D23" w14:textId="2EB9048A" w:rsidR="00254BCF" w:rsidRPr="005355F8" w:rsidRDefault="000B3D47" w:rsidP="0034723E">
      <w:pPr>
        <w:spacing w:after="0" w:line="240" w:lineRule="auto"/>
        <w:rPr>
          <w:rFonts w:cs="Times New Roman"/>
          <w:sz w:val="24"/>
          <w:szCs w:val="24"/>
        </w:rPr>
      </w:pPr>
      <w:r w:rsidRPr="005355F8">
        <w:rPr>
          <w:rFonts w:cs="Times New Roman"/>
          <w:sz w:val="24"/>
          <w:szCs w:val="24"/>
        </w:rPr>
        <w:t xml:space="preserve">Both </w:t>
      </w:r>
      <w:r w:rsidR="00DB0B46" w:rsidRPr="005355F8">
        <w:rPr>
          <w:rFonts w:cs="Times New Roman"/>
          <w:sz w:val="24"/>
          <w:szCs w:val="24"/>
        </w:rPr>
        <w:t xml:space="preserve">characterizations </w:t>
      </w:r>
      <w:r w:rsidRPr="005355F8">
        <w:rPr>
          <w:rFonts w:cs="Times New Roman"/>
          <w:sz w:val="24"/>
          <w:szCs w:val="24"/>
        </w:rPr>
        <w:t>have extended s</w:t>
      </w:r>
      <w:r w:rsidR="00DB0B46" w:rsidRPr="005355F8">
        <w:rPr>
          <w:rFonts w:cs="Times New Roman"/>
          <w:sz w:val="24"/>
          <w:szCs w:val="24"/>
        </w:rPr>
        <w:t>torylines</w:t>
      </w:r>
      <w:r w:rsidRPr="005355F8">
        <w:rPr>
          <w:rFonts w:cs="Times New Roman"/>
          <w:sz w:val="24"/>
          <w:szCs w:val="24"/>
        </w:rPr>
        <w:t xml:space="preserve">, each </w:t>
      </w:r>
      <w:r w:rsidR="00F90163" w:rsidRPr="005355F8">
        <w:rPr>
          <w:rFonts w:cs="Times New Roman"/>
          <w:sz w:val="24"/>
          <w:szCs w:val="24"/>
        </w:rPr>
        <w:t xml:space="preserve">with </w:t>
      </w:r>
      <w:r w:rsidR="00B75054" w:rsidRPr="005355F8">
        <w:rPr>
          <w:rFonts w:cs="Times New Roman"/>
          <w:sz w:val="24"/>
          <w:szCs w:val="24"/>
        </w:rPr>
        <w:t xml:space="preserve">limited </w:t>
      </w:r>
      <w:r w:rsidRPr="005355F8">
        <w:rPr>
          <w:rFonts w:cs="Times New Roman"/>
          <w:sz w:val="24"/>
          <w:szCs w:val="24"/>
        </w:rPr>
        <w:t xml:space="preserve">data </w:t>
      </w:r>
      <w:r w:rsidR="00643E67" w:rsidRPr="005355F8">
        <w:rPr>
          <w:rFonts w:cs="Times New Roman"/>
          <w:sz w:val="24"/>
          <w:szCs w:val="24"/>
        </w:rPr>
        <w:t>supporting its</w:t>
      </w:r>
      <w:r w:rsidR="00574AB8" w:rsidRPr="005355F8">
        <w:rPr>
          <w:rFonts w:cs="Times New Roman"/>
          <w:sz w:val="24"/>
          <w:szCs w:val="24"/>
        </w:rPr>
        <w:t xml:space="preserve"> arguments—</w:t>
      </w:r>
      <w:r w:rsidR="00EF2E37" w:rsidRPr="005355F8">
        <w:rPr>
          <w:rFonts w:cs="Times New Roman"/>
          <w:sz w:val="24"/>
          <w:szCs w:val="24"/>
        </w:rPr>
        <w:t xml:space="preserve">with </w:t>
      </w:r>
      <w:r w:rsidR="00643E67" w:rsidRPr="005355F8">
        <w:rPr>
          <w:rFonts w:cs="Times New Roman"/>
          <w:sz w:val="24"/>
          <w:szCs w:val="24"/>
        </w:rPr>
        <w:t xml:space="preserve">each </w:t>
      </w:r>
      <w:r w:rsidRPr="005355F8">
        <w:rPr>
          <w:rFonts w:cs="Times New Roman"/>
          <w:sz w:val="24"/>
          <w:szCs w:val="24"/>
        </w:rPr>
        <w:t xml:space="preserve">leading to </w:t>
      </w:r>
      <w:r w:rsidR="00643E67" w:rsidRPr="005355F8">
        <w:rPr>
          <w:rFonts w:cs="Times New Roman"/>
          <w:sz w:val="24"/>
          <w:szCs w:val="24"/>
        </w:rPr>
        <w:t xml:space="preserve">a </w:t>
      </w:r>
      <w:r w:rsidRPr="005355F8">
        <w:rPr>
          <w:rFonts w:cs="Times New Roman"/>
          <w:sz w:val="24"/>
          <w:szCs w:val="24"/>
        </w:rPr>
        <w:t>different conclusi</w:t>
      </w:r>
      <w:r w:rsidR="00643E67" w:rsidRPr="005355F8">
        <w:rPr>
          <w:rFonts w:cs="Times New Roman"/>
          <w:sz w:val="24"/>
          <w:szCs w:val="24"/>
        </w:rPr>
        <w:t>on</w:t>
      </w:r>
      <w:r w:rsidR="00574AB8" w:rsidRPr="005355F8">
        <w:rPr>
          <w:rFonts w:cs="Times New Roman"/>
          <w:sz w:val="24"/>
          <w:szCs w:val="24"/>
        </w:rPr>
        <w:t xml:space="preserve">. </w:t>
      </w:r>
      <w:r w:rsidR="008C7A60" w:rsidRPr="005355F8">
        <w:rPr>
          <w:rFonts w:cs="Times New Roman"/>
          <w:sz w:val="24"/>
          <w:szCs w:val="24"/>
        </w:rPr>
        <w:t>On the one hand, m</w:t>
      </w:r>
      <w:r w:rsidR="00CB7ADA" w:rsidRPr="005355F8">
        <w:rPr>
          <w:rFonts w:cs="Times New Roman"/>
          <w:sz w:val="24"/>
          <w:szCs w:val="24"/>
        </w:rPr>
        <w:t>any students, especially poor and minority students, have comple</w:t>
      </w:r>
      <w:r w:rsidR="005F5A0D" w:rsidRPr="005355F8">
        <w:rPr>
          <w:rFonts w:cs="Times New Roman"/>
          <w:sz w:val="24"/>
          <w:szCs w:val="24"/>
        </w:rPr>
        <w:t>ted programs and secured better-</w:t>
      </w:r>
      <w:r w:rsidR="00CB7ADA" w:rsidRPr="005355F8">
        <w:rPr>
          <w:rFonts w:cs="Times New Roman"/>
          <w:sz w:val="24"/>
          <w:szCs w:val="24"/>
        </w:rPr>
        <w:t>paying employme</w:t>
      </w:r>
      <w:r w:rsidR="008C7A60" w:rsidRPr="005355F8">
        <w:rPr>
          <w:rFonts w:cs="Times New Roman"/>
          <w:sz w:val="24"/>
          <w:szCs w:val="24"/>
        </w:rPr>
        <w:t>nt as a r</w:t>
      </w:r>
      <w:r w:rsidR="00B75054" w:rsidRPr="005355F8">
        <w:rPr>
          <w:rFonts w:cs="Times New Roman"/>
          <w:sz w:val="24"/>
          <w:szCs w:val="24"/>
        </w:rPr>
        <w:t>esult</w:t>
      </w:r>
      <w:r w:rsidR="00285E07" w:rsidRPr="005355F8">
        <w:rPr>
          <w:rFonts w:cs="Times New Roman"/>
          <w:sz w:val="24"/>
          <w:szCs w:val="24"/>
        </w:rPr>
        <w:t>. Therefore</w:t>
      </w:r>
      <w:r w:rsidR="008E68B1" w:rsidRPr="005355F8">
        <w:rPr>
          <w:rFonts w:cs="Times New Roman"/>
          <w:sz w:val="24"/>
          <w:szCs w:val="24"/>
        </w:rPr>
        <w:t>, for</w:t>
      </w:r>
      <w:r w:rsidR="00285E07" w:rsidRPr="005355F8">
        <w:rPr>
          <w:rFonts w:cs="Times New Roman"/>
          <w:sz w:val="24"/>
          <w:szCs w:val="24"/>
        </w:rPr>
        <w:t xml:space="preserve">-profit institutions </w:t>
      </w:r>
      <w:r w:rsidR="00B75054" w:rsidRPr="005355F8">
        <w:rPr>
          <w:rFonts w:cs="Times New Roman"/>
          <w:sz w:val="24"/>
          <w:szCs w:val="24"/>
        </w:rPr>
        <w:t>are worthy of no more</w:t>
      </w:r>
      <w:r w:rsidR="008C7A60" w:rsidRPr="005355F8">
        <w:rPr>
          <w:rFonts w:cs="Times New Roman"/>
          <w:sz w:val="24"/>
          <w:szCs w:val="24"/>
        </w:rPr>
        <w:t xml:space="preserve"> public oversight than are traditional institutions</w:t>
      </w:r>
      <w:r w:rsidR="00F90163" w:rsidRPr="005355F8">
        <w:rPr>
          <w:rFonts w:cs="Times New Roman"/>
          <w:sz w:val="24"/>
          <w:szCs w:val="24"/>
        </w:rPr>
        <w:t>, especially given their lighter draw on taxpayer dollars</w:t>
      </w:r>
      <w:r w:rsidR="003A614B" w:rsidRPr="005355F8">
        <w:rPr>
          <w:rFonts w:cs="Times New Roman"/>
          <w:sz w:val="24"/>
          <w:szCs w:val="24"/>
        </w:rPr>
        <w:t xml:space="preserve">. </w:t>
      </w:r>
      <w:r w:rsidR="008C7A60" w:rsidRPr="005355F8">
        <w:rPr>
          <w:rFonts w:cs="Times New Roman"/>
          <w:sz w:val="24"/>
          <w:szCs w:val="24"/>
        </w:rPr>
        <w:t>On the other hand</w:t>
      </w:r>
      <w:r w:rsidR="00CB7ADA" w:rsidRPr="005355F8">
        <w:rPr>
          <w:rFonts w:cs="Times New Roman"/>
          <w:sz w:val="24"/>
          <w:szCs w:val="24"/>
        </w:rPr>
        <w:t xml:space="preserve">, many of the same students are not completing programs, and are </w:t>
      </w:r>
      <w:r w:rsidR="00285E07" w:rsidRPr="005355F8">
        <w:rPr>
          <w:rFonts w:cs="Times New Roman"/>
          <w:sz w:val="24"/>
          <w:szCs w:val="24"/>
        </w:rPr>
        <w:t xml:space="preserve">burdened </w:t>
      </w:r>
      <w:r w:rsidR="00CB7ADA" w:rsidRPr="005355F8">
        <w:rPr>
          <w:rFonts w:cs="Times New Roman"/>
          <w:sz w:val="24"/>
          <w:szCs w:val="24"/>
        </w:rPr>
        <w:t xml:space="preserve">with large loans they cannot repay, so </w:t>
      </w:r>
      <w:r w:rsidR="00CE2815" w:rsidRPr="005355F8">
        <w:rPr>
          <w:rFonts w:cs="Times New Roman"/>
          <w:sz w:val="24"/>
          <w:szCs w:val="24"/>
        </w:rPr>
        <w:t xml:space="preserve">the government </w:t>
      </w:r>
      <w:r w:rsidR="00CB7ADA" w:rsidRPr="005355F8">
        <w:rPr>
          <w:rFonts w:cs="Times New Roman"/>
          <w:sz w:val="24"/>
          <w:szCs w:val="24"/>
        </w:rPr>
        <w:t xml:space="preserve">should target this sector with regulations </w:t>
      </w:r>
      <w:r w:rsidR="00CE2815" w:rsidRPr="005355F8">
        <w:rPr>
          <w:rFonts w:cs="Times New Roman"/>
          <w:sz w:val="24"/>
          <w:szCs w:val="24"/>
        </w:rPr>
        <w:t xml:space="preserve">and oversight </w:t>
      </w:r>
      <w:r w:rsidR="00CB7ADA" w:rsidRPr="005355F8">
        <w:rPr>
          <w:rFonts w:cs="Times New Roman"/>
          <w:sz w:val="24"/>
          <w:szCs w:val="24"/>
        </w:rPr>
        <w:t>because it is uniquely susceptible to fraud and abuse</w:t>
      </w:r>
      <w:r w:rsidR="00F90163" w:rsidRPr="005355F8">
        <w:rPr>
          <w:rFonts w:cs="Times New Roman"/>
          <w:sz w:val="24"/>
          <w:szCs w:val="24"/>
        </w:rPr>
        <w:t>, especially given their students’ disproportionate financial burden</w:t>
      </w:r>
      <w:r w:rsidR="00CB7ADA" w:rsidRPr="005355F8">
        <w:rPr>
          <w:rFonts w:cs="Times New Roman"/>
          <w:sz w:val="24"/>
          <w:szCs w:val="24"/>
        </w:rPr>
        <w:t xml:space="preserve">.  </w:t>
      </w:r>
    </w:p>
    <w:p w14:paraId="2640DFE5" w14:textId="77777777" w:rsidR="0034723E" w:rsidRPr="005355F8" w:rsidRDefault="0034723E" w:rsidP="0034723E">
      <w:pPr>
        <w:spacing w:after="0" w:line="240" w:lineRule="auto"/>
        <w:rPr>
          <w:rFonts w:cs="Times New Roman"/>
          <w:sz w:val="24"/>
          <w:szCs w:val="24"/>
        </w:rPr>
      </w:pPr>
    </w:p>
    <w:p w14:paraId="1CEF68B4" w14:textId="31F9D026" w:rsidR="00086824" w:rsidRPr="005355F8" w:rsidRDefault="008C7A60" w:rsidP="00F76A0A">
      <w:pPr>
        <w:spacing w:after="0" w:line="240" w:lineRule="auto"/>
        <w:rPr>
          <w:rFonts w:cs="Times New Roman"/>
          <w:sz w:val="24"/>
          <w:szCs w:val="24"/>
        </w:rPr>
      </w:pPr>
      <w:r w:rsidRPr="005355F8">
        <w:rPr>
          <w:rFonts w:cs="Times New Roman"/>
          <w:sz w:val="24"/>
          <w:szCs w:val="24"/>
        </w:rPr>
        <w:t xml:space="preserve">In the contest between these competing narratives, </w:t>
      </w:r>
      <w:r w:rsidR="00CE2815" w:rsidRPr="005355F8">
        <w:rPr>
          <w:rFonts w:cs="Times New Roman"/>
          <w:sz w:val="24"/>
          <w:szCs w:val="24"/>
        </w:rPr>
        <w:t xml:space="preserve">the Pullias Center for Higher Education </w:t>
      </w:r>
      <w:r w:rsidR="0038224E" w:rsidRPr="005355F8">
        <w:rPr>
          <w:rFonts w:cs="Times New Roman"/>
          <w:sz w:val="24"/>
          <w:szCs w:val="24"/>
        </w:rPr>
        <w:t>sought to move beyond hyperbole by confronting each na</w:t>
      </w:r>
      <w:r w:rsidR="00021252" w:rsidRPr="005355F8">
        <w:rPr>
          <w:rFonts w:cs="Times New Roman"/>
          <w:sz w:val="24"/>
          <w:szCs w:val="24"/>
        </w:rPr>
        <w:t xml:space="preserve">rrative with the other. </w:t>
      </w:r>
      <w:r w:rsidR="00643E67" w:rsidRPr="005355F8">
        <w:rPr>
          <w:rFonts w:cs="Times New Roman"/>
          <w:sz w:val="24"/>
          <w:szCs w:val="24"/>
        </w:rPr>
        <w:t>Five among</w:t>
      </w:r>
      <w:r w:rsidR="0038224E" w:rsidRPr="005355F8">
        <w:rPr>
          <w:rFonts w:cs="Times New Roman"/>
          <w:sz w:val="24"/>
          <w:szCs w:val="24"/>
        </w:rPr>
        <w:t xml:space="preserve"> us </w:t>
      </w:r>
      <w:r w:rsidR="008F23D8" w:rsidRPr="005355F8">
        <w:rPr>
          <w:rFonts w:cs="Times New Roman"/>
          <w:sz w:val="24"/>
          <w:szCs w:val="24"/>
        </w:rPr>
        <w:t>agreed to construct a set of arguments each of which examines the for-profit sec</w:t>
      </w:r>
      <w:r w:rsidR="00F76A0A" w:rsidRPr="005355F8">
        <w:rPr>
          <w:rFonts w:cs="Times New Roman"/>
          <w:sz w:val="24"/>
          <w:szCs w:val="24"/>
        </w:rPr>
        <w:t xml:space="preserve">tor from a unique perspective. </w:t>
      </w:r>
      <w:r w:rsidR="00086824" w:rsidRPr="005355F8">
        <w:rPr>
          <w:rFonts w:cs="Times New Roman"/>
          <w:sz w:val="24"/>
          <w:szCs w:val="24"/>
        </w:rPr>
        <w:t>Daniel Hamburger</w:t>
      </w:r>
      <w:r w:rsidR="005F5A0D" w:rsidRPr="005355F8">
        <w:rPr>
          <w:rFonts w:cs="Times New Roman"/>
          <w:sz w:val="24"/>
          <w:szCs w:val="24"/>
        </w:rPr>
        <w:t>’s paper,</w:t>
      </w:r>
      <w:r w:rsidR="00086824" w:rsidRPr="005355F8">
        <w:rPr>
          <w:rFonts w:cs="Times New Roman"/>
          <w:sz w:val="24"/>
          <w:szCs w:val="24"/>
        </w:rPr>
        <w:t xml:space="preserve"> “Developing a</w:t>
      </w:r>
      <w:r w:rsidR="00A407BA">
        <w:rPr>
          <w:rFonts w:cs="Times New Roman"/>
          <w:sz w:val="24"/>
          <w:szCs w:val="24"/>
        </w:rPr>
        <w:t xml:space="preserve"> </w:t>
      </w:r>
      <w:r w:rsidR="00A407BA">
        <w:t xml:space="preserve">Private Sector Colleges and Universities (PSCU) </w:t>
      </w:r>
      <w:r w:rsidR="00086824" w:rsidRPr="005355F8">
        <w:rPr>
          <w:rFonts w:cs="Times New Roman"/>
          <w:sz w:val="24"/>
          <w:szCs w:val="24"/>
        </w:rPr>
        <w:t>Research A</w:t>
      </w:r>
      <w:r w:rsidR="00B75054" w:rsidRPr="005355F8">
        <w:rPr>
          <w:rFonts w:cs="Times New Roman"/>
          <w:sz w:val="24"/>
          <w:szCs w:val="24"/>
        </w:rPr>
        <w:t>genda</w:t>
      </w:r>
      <w:r w:rsidR="00086824" w:rsidRPr="005355F8">
        <w:rPr>
          <w:rFonts w:cs="Times New Roman"/>
          <w:sz w:val="24"/>
          <w:szCs w:val="24"/>
        </w:rPr>
        <w:t xml:space="preserve">,” </w:t>
      </w:r>
      <w:r w:rsidR="001D586D" w:rsidRPr="005355F8">
        <w:rPr>
          <w:rFonts w:cs="Times New Roman"/>
          <w:sz w:val="24"/>
          <w:szCs w:val="24"/>
        </w:rPr>
        <w:t xml:space="preserve">staked out the major elements </w:t>
      </w:r>
      <w:r w:rsidR="003E4529" w:rsidRPr="005355F8">
        <w:rPr>
          <w:rFonts w:cs="Times New Roman"/>
          <w:sz w:val="24"/>
          <w:szCs w:val="24"/>
        </w:rPr>
        <w:t xml:space="preserve">that in effect </w:t>
      </w:r>
      <w:r w:rsidR="001D586D" w:rsidRPr="005355F8">
        <w:rPr>
          <w:rFonts w:cs="Times New Roman"/>
          <w:sz w:val="24"/>
          <w:szCs w:val="24"/>
        </w:rPr>
        <w:t>constitute the logic, structure, and supportin</w:t>
      </w:r>
      <w:r w:rsidR="00574AB8" w:rsidRPr="005355F8">
        <w:rPr>
          <w:rFonts w:cs="Times New Roman"/>
          <w:sz w:val="24"/>
          <w:szCs w:val="24"/>
        </w:rPr>
        <w:t xml:space="preserve">g data of the first narrative. </w:t>
      </w:r>
      <w:r w:rsidR="00086824" w:rsidRPr="005355F8">
        <w:rPr>
          <w:rFonts w:cs="Times New Roman"/>
          <w:sz w:val="24"/>
          <w:szCs w:val="24"/>
        </w:rPr>
        <w:t>Laura Perna</w:t>
      </w:r>
      <w:r w:rsidR="005F5A0D" w:rsidRPr="005355F8">
        <w:rPr>
          <w:rFonts w:cs="Times New Roman"/>
          <w:sz w:val="24"/>
          <w:szCs w:val="24"/>
        </w:rPr>
        <w:t>’s</w:t>
      </w:r>
      <w:r w:rsidR="00086824" w:rsidRPr="005355F8">
        <w:rPr>
          <w:rFonts w:cs="Times New Roman"/>
          <w:sz w:val="24"/>
          <w:szCs w:val="24"/>
        </w:rPr>
        <w:t xml:space="preserve"> “</w:t>
      </w:r>
      <w:r w:rsidR="00E55723" w:rsidRPr="005355F8">
        <w:rPr>
          <w:rFonts w:cs="Times New Roman"/>
          <w:sz w:val="24"/>
          <w:szCs w:val="24"/>
        </w:rPr>
        <w:t xml:space="preserve">What We Might Learn </w:t>
      </w:r>
      <w:r w:rsidR="008E68B1" w:rsidRPr="005355F8">
        <w:rPr>
          <w:rFonts w:cs="Times New Roman"/>
          <w:sz w:val="24"/>
          <w:szCs w:val="24"/>
        </w:rPr>
        <w:t>from Research about</w:t>
      </w:r>
      <w:r w:rsidR="001D586D" w:rsidRPr="005355F8">
        <w:rPr>
          <w:rFonts w:cs="Times New Roman"/>
          <w:sz w:val="24"/>
          <w:szCs w:val="24"/>
        </w:rPr>
        <w:t xml:space="preserve"> </w:t>
      </w:r>
      <w:r w:rsidR="00086824" w:rsidRPr="005355F8">
        <w:rPr>
          <w:rFonts w:cs="Times New Roman"/>
          <w:sz w:val="24"/>
          <w:szCs w:val="24"/>
        </w:rPr>
        <w:t>Traditional Colleges and U</w:t>
      </w:r>
      <w:r w:rsidR="001D586D" w:rsidRPr="005355F8">
        <w:rPr>
          <w:rFonts w:cs="Times New Roman"/>
          <w:sz w:val="24"/>
          <w:szCs w:val="24"/>
        </w:rPr>
        <w:t>niversities</w:t>
      </w:r>
      <w:r w:rsidR="00086824" w:rsidRPr="005355F8">
        <w:rPr>
          <w:rFonts w:cs="Times New Roman"/>
          <w:sz w:val="24"/>
          <w:szCs w:val="24"/>
        </w:rPr>
        <w:t xml:space="preserve">” </w:t>
      </w:r>
      <w:r w:rsidR="00891FE0" w:rsidRPr="005355F8">
        <w:rPr>
          <w:rFonts w:cs="Times New Roman"/>
          <w:sz w:val="24"/>
          <w:szCs w:val="24"/>
        </w:rPr>
        <w:t>ex</w:t>
      </w:r>
      <w:r w:rsidR="00F76A0A" w:rsidRPr="005355F8">
        <w:rPr>
          <w:rFonts w:cs="Times New Roman"/>
          <w:sz w:val="24"/>
          <w:szCs w:val="24"/>
        </w:rPr>
        <w:t xml:space="preserve">amined </w:t>
      </w:r>
      <w:r w:rsidR="00242608" w:rsidRPr="005355F8">
        <w:rPr>
          <w:rFonts w:cs="Times New Roman"/>
          <w:sz w:val="24"/>
          <w:szCs w:val="24"/>
        </w:rPr>
        <w:t xml:space="preserve">the research on traditional institutions with an eye toward identifying insights to guide a research agenda on </w:t>
      </w:r>
      <w:r w:rsidR="00F76A0A" w:rsidRPr="005355F8">
        <w:rPr>
          <w:rFonts w:cs="Times New Roman"/>
          <w:sz w:val="24"/>
          <w:szCs w:val="24"/>
        </w:rPr>
        <w:t>for-profit</w:t>
      </w:r>
      <w:r w:rsidR="00242608" w:rsidRPr="005355F8">
        <w:rPr>
          <w:rFonts w:cs="Times New Roman"/>
          <w:sz w:val="24"/>
          <w:szCs w:val="24"/>
        </w:rPr>
        <w:t xml:space="preserve"> colleges and universities</w:t>
      </w:r>
      <w:r w:rsidR="00F76A0A" w:rsidRPr="005355F8">
        <w:rPr>
          <w:rFonts w:cs="Times New Roman"/>
          <w:sz w:val="24"/>
          <w:szCs w:val="24"/>
        </w:rPr>
        <w:t xml:space="preserve">. </w:t>
      </w:r>
      <w:r w:rsidR="00E55723" w:rsidRPr="005355F8">
        <w:rPr>
          <w:rFonts w:cs="Times New Roman"/>
          <w:sz w:val="24"/>
          <w:szCs w:val="24"/>
        </w:rPr>
        <w:t>Kevin Kinser</w:t>
      </w:r>
      <w:r w:rsidR="00EF6900" w:rsidRPr="005355F8">
        <w:rPr>
          <w:rFonts w:cs="Times New Roman"/>
          <w:sz w:val="24"/>
          <w:szCs w:val="24"/>
        </w:rPr>
        <w:t>’s</w:t>
      </w:r>
      <w:r w:rsidR="00E55723" w:rsidRPr="005355F8">
        <w:rPr>
          <w:rFonts w:cs="Times New Roman"/>
          <w:sz w:val="24"/>
          <w:szCs w:val="24"/>
        </w:rPr>
        <w:t xml:space="preserve"> “What We Know F</w:t>
      </w:r>
      <w:r w:rsidR="00086824" w:rsidRPr="005355F8">
        <w:rPr>
          <w:rFonts w:cs="Times New Roman"/>
          <w:sz w:val="24"/>
          <w:szCs w:val="24"/>
        </w:rPr>
        <w:t>rom Research Ab</w:t>
      </w:r>
      <w:r w:rsidR="00EF6900" w:rsidRPr="005355F8">
        <w:rPr>
          <w:rFonts w:cs="Times New Roman"/>
          <w:sz w:val="24"/>
          <w:szCs w:val="24"/>
        </w:rPr>
        <w:t>out For-Profit Higher Education</w:t>
      </w:r>
      <w:r w:rsidR="00086824" w:rsidRPr="005355F8">
        <w:rPr>
          <w:rFonts w:cs="Times New Roman"/>
          <w:sz w:val="24"/>
          <w:szCs w:val="24"/>
        </w:rPr>
        <w:t>”</w:t>
      </w:r>
      <w:r w:rsidR="001D586D" w:rsidRPr="005355F8">
        <w:rPr>
          <w:rFonts w:cs="Times New Roman"/>
          <w:sz w:val="24"/>
          <w:szCs w:val="24"/>
        </w:rPr>
        <w:t xml:space="preserve"> </w:t>
      </w:r>
      <w:r w:rsidR="00E4324D" w:rsidRPr="005355F8">
        <w:rPr>
          <w:rFonts w:cs="Times New Roman"/>
          <w:sz w:val="24"/>
          <w:szCs w:val="24"/>
        </w:rPr>
        <w:t>examined the other side of that coin, examining the distinctive features of the structure, governance, organization, students</w:t>
      </w:r>
      <w:r w:rsidR="00891FE0" w:rsidRPr="005355F8">
        <w:rPr>
          <w:rFonts w:cs="Times New Roman"/>
          <w:sz w:val="24"/>
          <w:szCs w:val="24"/>
        </w:rPr>
        <w:t>,</w:t>
      </w:r>
      <w:r w:rsidR="00E4324D" w:rsidRPr="005355F8">
        <w:rPr>
          <w:rFonts w:cs="Times New Roman"/>
          <w:sz w:val="24"/>
          <w:szCs w:val="24"/>
        </w:rPr>
        <w:t xml:space="preserve"> and performan</w:t>
      </w:r>
      <w:r w:rsidR="00574AB8" w:rsidRPr="005355F8">
        <w:rPr>
          <w:rFonts w:cs="Times New Roman"/>
          <w:sz w:val="24"/>
          <w:szCs w:val="24"/>
        </w:rPr>
        <w:t xml:space="preserve">ce of for-profit institutions. </w:t>
      </w:r>
      <w:r w:rsidR="00086824" w:rsidRPr="005355F8">
        <w:rPr>
          <w:rFonts w:cs="Times New Roman"/>
          <w:sz w:val="24"/>
          <w:szCs w:val="24"/>
        </w:rPr>
        <w:t>Su Jin Jez</w:t>
      </w:r>
      <w:r w:rsidR="00EF6900" w:rsidRPr="005355F8">
        <w:rPr>
          <w:rFonts w:cs="Times New Roman"/>
          <w:sz w:val="24"/>
          <w:szCs w:val="24"/>
        </w:rPr>
        <w:t>’s</w:t>
      </w:r>
      <w:r w:rsidR="00086824" w:rsidRPr="005355F8">
        <w:rPr>
          <w:rFonts w:cs="Times New Roman"/>
          <w:sz w:val="24"/>
          <w:szCs w:val="24"/>
        </w:rPr>
        <w:t xml:space="preserve"> “What Data Exist That </w:t>
      </w:r>
      <w:r w:rsidR="00E55723" w:rsidRPr="005355F8">
        <w:rPr>
          <w:rFonts w:cs="Times New Roman"/>
          <w:sz w:val="24"/>
          <w:szCs w:val="24"/>
        </w:rPr>
        <w:t>Might Be Useful t</w:t>
      </w:r>
      <w:r w:rsidR="00080F1B" w:rsidRPr="005355F8">
        <w:rPr>
          <w:rFonts w:cs="Times New Roman"/>
          <w:sz w:val="24"/>
          <w:szCs w:val="24"/>
        </w:rPr>
        <w:t xml:space="preserve">o Do Research </w:t>
      </w:r>
      <w:r w:rsidR="00E55723" w:rsidRPr="005355F8">
        <w:rPr>
          <w:rFonts w:cs="Times New Roman"/>
          <w:sz w:val="24"/>
          <w:szCs w:val="24"/>
        </w:rPr>
        <w:t>o</w:t>
      </w:r>
      <w:r w:rsidR="00086824" w:rsidRPr="005355F8">
        <w:rPr>
          <w:rFonts w:cs="Times New Roman"/>
          <w:sz w:val="24"/>
          <w:szCs w:val="24"/>
        </w:rPr>
        <w:t>n For-P</w:t>
      </w:r>
      <w:r w:rsidR="00EF6900" w:rsidRPr="005355F8">
        <w:rPr>
          <w:rFonts w:cs="Times New Roman"/>
          <w:sz w:val="24"/>
          <w:szCs w:val="24"/>
        </w:rPr>
        <w:t>rofits</w:t>
      </w:r>
      <w:r w:rsidR="00080F1B" w:rsidRPr="005355F8">
        <w:rPr>
          <w:rFonts w:cs="Times New Roman"/>
          <w:sz w:val="24"/>
          <w:szCs w:val="24"/>
        </w:rPr>
        <w:t>”</w:t>
      </w:r>
      <w:r w:rsidR="00A760ED" w:rsidRPr="005355F8">
        <w:rPr>
          <w:rFonts w:cs="Times New Roman"/>
          <w:sz w:val="24"/>
          <w:szCs w:val="24"/>
        </w:rPr>
        <w:t xml:space="preserve"> shifted the discussion from instituti</w:t>
      </w:r>
      <w:r w:rsidR="00574AB8" w:rsidRPr="005355F8">
        <w:rPr>
          <w:rFonts w:cs="Times New Roman"/>
          <w:sz w:val="24"/>
          <w:szCs w:val="24"/>
        </w:rPr>
        <w:t>onal generalizations to data—</w:t>
      </w:r>
      <w:r w:rsidR="00A760ED" w:rsidRPr="005355F8">
        <w:rPr>
          <w:rFonts w:cs="Times New Roman"/>
          <w:sz w:val="24"/>
          <w:szCs w:val="24"/>
        </w:rPr>
        <w:t>sources, access, and their potential for addressi</w:t>
      </w:r>
      <w:r w:rsidR="00891FE0" w:rsidRPr="005355F8">
        <w:rPr>
          <w:rFonts w:cs="Times New Roman"/>
          <w:sz w:val="24"/>
          <w:szCs w:val="24"/>
        </w:rPr>
        <w:t>ng relevant research questions.</w:t>
      </w:r>
      <w:r w:rsidR="00A760ED" w:rsidRPr="005355F8">
        <w:rPr>
          <w:rFonts w:cs="Times New Roman"/>
          <w:sz w:val="24"/>
          <w:szCs w:val="24"/>
        </w:rPr>
        <w:t xml:space="preserve"> </w:t>
      </w:r>
      <w:r w:rsidR="00EF6900" w:rsidRPr="005355F8">
        <w:rPr>
          <w:rFonts w:cs="Times New Roman"/>
          <w:sz w:val="24"/>
          <w:szCs w:val="24"/>
        </w:rPr>
        <w:t>Bob Shireman’s “What We Need to Know</w:t>
      </w:r>
      <w:r w:rsidR="00080F1B" w:rsidRPr="005355F8">
        <w:rPr>
          <w:rFonts w:cs="Times New Roman"/>
          <w:sz w:val="24"/>
          <w:szCs w:val="24"/>
        </w:rPr>
        <w:t>”</w:t>
      </w:r>
      <w:r w:rsidR="00A760ED" w:rsidRPr="005355F8">
        <w:rPr>
          <w:rFonts w:cs="Times New Roman"/>
          <w:sz w:val="24"/>
          <w:szCs w:val="24"/>
        </w:rPr>
        <w:t xml:space="preserve"> bookended Daniel Hamburger with an argument that forms much of the </w:t>
      </w:r>
      <w:r w:rsidR="00086824" w:rsidRPr="005355F8">
        <w:rPr>
          <w:rFonts w:cs="Times New Roman"/>
          <w:sz w:val="24"/>
          <w:szCs w:val="24"/>
        </w:rPr>
        <w:t>basis for the second narrative.</w:t>
      </w:r>
    </w:p>
    <w:p w14:paraId="6F33140A" w14:textId="77777777" w:rsidR="00086824" w:rsidRPr="005355F8" w:rsidRDefault="00086824" w:rsidP="00086824">
      <w:pPr>
        <w:spacing w:after="0" w:line="240" w:lineRule="auto"/>
        <w:rPr>
          <w:rFonts w:cs="Times New Roman"/>
          <w:sz w:val="24"/>
          <w:szCs w:val="24"/>
        </w:rPr>
      </w:pPr>
    </w:p>
    <w:p w14:paraId="67EE8789" w14:textId="458A6CE4" w:rsidR="00086824" w:rsidRPr="005355F8" w:rsidRDefault="00CE2815" w:rsidP="00086824">
      <w:pPr>
        <w:spacing w:after="0" w:line="240" w:lineRule="auto"/>
        <w:rPr>
          <w:rFonts w:cs="Times New Roman"/>
          <w:sz w:val="24"/>
          <w:szCs w:val="24"/>
        </w:rPr>
      </w:pPr>
      <w:r w:rsidRPr="005355F8">
        <w:rPr>
          <w:rFonts w:cs="Times New Roman"/>
          <w:sz w:val="24"/>
          <w:szCs w:val="24"/>
        </w:rPr>
        <w:t>In late April we then had a convening of approximately 30 individuals to</w:t>
      </w:r>
      <w:r w:rsidR="00574AB8" w:rsidRPr="005355F8">
        <w:rPr>
          <w:rFonts w:cs="Times New Roman"/>
          <w:sz w:val="24"/>
          <w:szCs w:val="24"/>
        </w:rPr>
        <w:t xml:space="preserve"> discuss and debate the issues.</w:t>
      </w:r>
      <w:r w:rsidRPr="005355F8">
        <w:rPr>
          <w:rFonts w:cs="Times New Roman"/>
          <w:sz w:val="24"/>
          <w:szCs w:val="24"/>
        </w:rPr>
        <w:t xml:space="preserve"> </w:t>
      </w:r>
      <w:r w:rsidR="00A760ED" w:rsidRPr="005355F8">
        <w:rPr>
          <w:rFonts w:cs="Times New Roman"/>
          <w:sz w:val="24"/>
          <w:szCs w:val="24"/>
        </w:rPr>
        <w:t>Ou</w:t>
      </w:r>
      <w:r w:rsidR="00174D4C" w:rsidRPr="005355F8">
        <w:rPr>
          <w:rFonts w:cs="Times New Roman"/>
          <w:sz w:val="24"/>
          <w:szCs w:val="24"/>
        </w:rPr>
        <w:t xml:space="preserve">r discussions together over two days were provoked by these papers from our colleagues, and our conclusions and agenda followed from </w:t>
      </w:r>
      <w:r w:rsidR="00677234" w:rsidRPr="005355F8">
        <w:rPr>
          <w:rFonts w:cs="Times New Roman"/>
          <w:sz w:val="24"/>
          <w:szCs w:val="24"/>
        </w:rPr>
        <w:t xml:space="preserve">our collective </w:t>
      </w:r>
      <w:r w:rsidR="00174D4C" w:rsidRPr="005355F8">
        <w:rPr>
          <w:rFonts w:cs="Times New Roman"/>
          <w:sz w:val="24"/>
          <w:szCs w:val="24"/>
        </w:rPr>
        <w:t xml:space="preserve">review and critique of </w:t>
      </w:r>
      <w:r w:rsidR="00677234" w:rsidRPr="005355F8">
        <w:rPr>
          <w:rFonts w:cs="Times New Roman"/>
          <w:sz w:val="24"/>
          <w:szCs w:val="24"/>
        </w:rPr>
        <w:t xml:space="preserve">subsequent </w:t>
      </w:r>
      <w:r w:rsidR="00174D4C" w:rsidRPr="005355F8">
        <w:rPr>
          <w:rFonts w:cs="Times New Roman"/>
          <w:sz w:val="24"/>
          <w:szCs w:val="24"/>
        </w:rPr>
        <w:t>drafts</w:t>
      </w:r>
      <w:r w:rsidR="00F14FD9" w:rsidRPr="005355F8">
        <w:rPr>
          <w:rFonts w:cs="Times New Roman"/>
          <w:sz w:val="24"/>
          <w:szCs w:val="24"/>
        </w:rPr>
        <w:t>,</w:t>
      </w:r>
      <w:r w:rsidR="00174D4C" w:rsidRPr="005355F8">
        <w:rPr>
          <w:rFonts w:cs="Times New Roman"/>
          <w:sz w:val="24"/>
          <w:szCs w:val="24"/>
        </w:rPr>
        <w:t xml:space="preserve"> </w:t>
      </w:r>
      <w:r w:rsidR="00EF2E37" w:rsidRPr="005355F8">
        <w:rPr>
          <w:rFonts w:cs="Times New Roman"/>
          <w:sz w:val="24"/>
          <w:szCs w:val="24"/>
        </w:rPr>
        <w:t xml:space="preserve">crafted and </w:t>
      </w:r>
      <w:r w:rsidR="00574AB8" w:rsidRPr="005355F8">
        <w:rPr>
          <w:rFonts w:cs="Times New Roman"/>
          <w:sz w:val="24"/>
          <w:szCs w:val="24"/>
        </w:rPr>
        <w:t xml:space="preserve">revised by three among us. </w:t>
      </w:r>
      <w:r w:rsidR="00174D4C" w:rsidRPr="005355F8">
        <w:rPr>
          <w:rFonts w:cs="Times New Roman"/>
          <w:sz w:val="24"/>
          <w:szCs w:val="24"/>
        </w:rPr>
        <w:t>We are n</w:t>
      </w:r>
      <w:r w:rsidR="0033663C" w:rsidRPr="005355F8">
        <w:rPr>
          <w:rFonts w:cs="Times New Roman"/>
          <w:sz w:val="24"/>
          <w:szCs w:val="24"/>
        </w:rPr>
        <w:t>ot and never were of one mind on</w:t>
      </w:r>
      <w:r w:rsidR="00174D4C" w:rsidRPr="005355F8">
        <w:rPr>
          <w:rFonts w:cs="Times New Roman"/>
          <w:sz w:val="24"/>
          <w:szCs w:val="24"/>
        </w:rPr>
        <w:t xml:space="preserve"> this topic, but </w:t>
      </w:r>
      <w:r w:rsidR="00806F46" w:rsidRPr="005355F8">
        <w:rPr>
          <w:rFonts w:cs="Times New Roman"/>
          <w:sz w:val="24"/>
          <w:szCs w:val="24"/>
        </w:rPr>
        <w:t xml:space="preserve">through dialogue </w:t>
      </w:r>
      <w:r w:rsidR="00174D4C" w:rsidRPr="005355F8">
        <w:rPr>
          <w:rFonts w:cs="Times New Roman"/>
          <w:sz w:val="24"/>
          <w:szCs w:val="24"/>
        </w:rPr>
        <w:t>we have reached a consensus that the following research agenda addresse</w:t>
      </w:r>
      <w:r w:rsidR="00F14FD9" w:rsidRPr="005355F8">
        <w:rPr>
          <w:rFonts w:cs="Times New Roman"/>
          <w:sz w:val="24"/>
          <w:szCs w:val="24"/>
        </w:rPr>
        <w:t>s what we believe to be the most</w:t>
      </w:r>
      <w:r w:rsidR="00174D4C" w:rsidRPr="005355F8">
        <w:rPr>
          <w:rFonts w:cs="Times New Roman"/>
          <w:sz w:val="24"/>
          <w:szCs w:val="24"/>
        </w:rPr>
        <w:t xml:space="preserve"> pressing and fundamental policy issues affecting the scope, cost, quality, and accessibility of </w:t>
      </w:r>
      <w:r w:rsidR="00F14FD9" w:rsidRPr="005355F8">
        <w:rPr>
          <w:rFonts w:cs="Times New Roman"/>
          <w:sz w:val="24"/>
          <w:szCs w:val="24"/>
        </w:rPr>
        <w:t>for</w:t>
      </w:r>
      <w:r w:rsidR="00806F46" w:rsidRPr="005355F8">
        <w:rPr>
          <w:rFonts w:cs="Times New Roman"/>
          <w:sz w:val="24"/>
          <w:szCs w:val="24"/>
        </w:rPr>
        <w:t xml:space="preserve">-profit higher education, and by extension, all of </w:t>
      </w:r>
      <w:r w:rsidR="0034723E" w:rsidRPr="005355F8">
        <w:rPr>
          <w:rFonts w:cs="Times New Roman"/>
          <w:sz w:val="24"/>
          <w:szCs w:val="24"/>
        </w:rPr>
        <w:t>higher education, in the U</w:t>
      </w:r>
      <w:r w:rsidR="00285E07" w:rsidRPr="005355F8">
        <w:rPr>
          <w:rFonts w:cs="Times New Roman"/>
          <w:sz w:val="24"/>
          <w:szCs w:val="24"/>
        </w:rPr>
        <w:t>nited States</w:t>
      </w:r>
      <w:r w:rsidR="00174D4C" w:rsidRPr="005355F8">
        <w:rPr>
          <w:rFonts w:cs="Times New Roman"/>
          <w:sz w:val="24"/>
          <w:szCs w:val="24"/>
        </w:rPr>
        <w:t>.</w:t>
      </w:r>
    </w:p>
    <w:p w14:paraId="5CF5B0C8" w14:textId="77777777" w:rsidR="00086824" w:rsidRPr="005355F8" w:rsidRDefault="00086824" w:rsidP="00086824">
      <w:pPr>
        <w:spacing w:after="0" w:line="240" w:lineRule="auto"/>
        <w:rPr>
          <w:rFonts w:cs="Times New Roman"/>
          <w:sz w:val="24"/>
          <w:szCs w:val="24"/>
        </w:rPr>
      </w:pPr>
    </w:p>
    <w:p w14:paraId="59599C1C" w14:textId="5CD69B00" w:rsidR="00065AA9" w:rsidRPr="005355F8" w:rsidRDefault="00155E8A" w:rsidP="00086824">
      <w:pPr>
        <w:spacing w:after="0" w:line="240" w:lineRule="auto"/>
        <w:rPr>
          <w:rFonts w:cs="Times New Roman"/>
          <w:b/>
          <w:sz w:val="24"/>
          <w:szCs w:val="24"/>
        </w:rPr>
      </w:pPr>
      <w:r w:rsidRPr="005355F8">
        <w:rPr>
          <w:rFonts w:cs="Times New Roman"/>
          <w:b/>
          <w:sz w:val="24"/>
          <w:szCs w:val="24"/>
        </w:rPr>
        <w:t>Priority o</w:t>
      </w:r>
      <w:r w:rsidR="00065AA9" w:rsidRPr="005355F8">
        <w:rPr>
          <w:rFonts w:cs="Times New Roman"/>
          <w:b/>
          <w:sz w:val="24"/>
          <w:szCs w:val="24"/>
        </w:rPr>
        <w:t>ne</w:t>
      </w:r>
      <w:r w:rsidR="00574AB8" w:rsidRPr="005355F8">
        <w:rPr>
          <w:rFonts w:cs="Times New Roman"/>
          <w:b/>
          <w:sz w:val="24"/>
          <w:szCs w:val="24"/>
        </w:rPr>
        <w:t>—</w:t>
      </w:r>
      <w:r w:rsidR="002E1C60" w:rsidRPr="005355F8">
        <w:rPr>
          <w:rFonts w:cs="Times New Roman"/>
          <w:b/>
          <w:sz w:val="24"/>
          <w:szCs w:val="24"/>
        </w:rPr>
        <w:t>How well do for-profit colleges perform?</w:t>
      </w:r>
      <w:r w:rsidR="00574AB8" w:rsidRPr="005355F8">
        <w:rPr>
          <w:rFonts w:cs="Times New Roman"/>
          <w:b/>
          <w:sz w:val="24"/>
          <w:szCs w:val="24"/>
        </w:rPr>
        <w:t xml:space="preserve"> </w:t>
      </w:r>
    </w:p>
    <w:p w14:paraId="099C5B2B" w14:textId="625CB9D1" w:rsidR="00086824" w:rsidRPr="005355F8" w:rsidRDefault="00D90DB6" w:rsidP="00086824">
      <w:pPr>
        <w:spacing w:after="0" w:line="240" w:lineRule="auto"/>
        <w:rPr>
          <w:rFonts w:cs="Times New Roman"/>
          <w:sz w:val="24"/>
          <w:szCs w:val="24"/>
        </w:rPr>
      </w:pPr>
      <w:r w:rsidRPr="005355F8">
        <w:rPr>
          <w:rFonts w:cs="Times New Roman"/>
          <w:sz w:val="24"/>
          <w:szCs w:val="24"/>
        </w:rPr>
        <w:t xml:space="preserve">This most fundamental </w:t>
      </w:r>
      <w:r w:rsidR="00643E67" w:rsidRPr="005355F8">
        <w:rPr>
          <w:rFonts w:cs="Times New Roman"/>
          <w:sz w:val="24"/>
          <w:szCs w:val="24"/>
        </w:rPr>
        <w:t xml:space="preserve">of </w:t>
      </w:r>
      <w:r w:rsidRPr="005355F8">
        <w:rPr>
          <w:rFonts w:cs="Times New Roman"/>
          <w:sz w:val="24"/>
          <w:szCs w:val="24"/>
        </w:rPr>
        <w:t>research question</w:t>
      </w:r>
      <w:r w:rsidR="00643E67" w:rsidRPr="005355F8">
        <w:rPr>
          <w:rFonts w:cs="Times New Roman"/>
          <w:sz w:val="24"/>
          <w:szCs w:val="24"/>
        </w:rPr>
        <w:t>s</w:t>
      </w:r>
      <w:r w:rsidRPr="005355F8">
        <w:rPr>
          <w:rFonts w:cs="Times New Roman"/>
          <w:sz w:val="24"/>
          <w:szCs w:val="24"/>
        </w:rPr>
        <w:t xml:space="preserve"> remains difficult to an</w:t>
      </w:r>
      <w:r w:rsidR="00574AB8" w:rsidRPr="005355F8">
        <w:rPr>
          <w:rFonts w:cs="Times New Roman"/>
          <w:sz w:val="24"/>
          <w:szCs w:val="24"/>
        </w:rPr>
        <w:t xml:space="preserve">swer for a variety of reasons. </w:t>
      </w:r>
      <w:r w:rsidR="00940D96" w:rsidRPr="005355F8">
        <w:rPr>
          <w:rFonts w:cs="Times New Roman"/>
          <w:sz w:val="24"/>
          <w:szCs w:val="24"/>
        </w:rPr>
        <w:t xml:space="preserve">The research and policy community </w:t>
      </w:r>
      <w:r w:rsidRPr="005355F8">
        <w:rPr>
          <w:rFonts w:cs="Times New Roman"/>
          <w:sz w:val="24"/>
          <w:szCs w:val="24"/>
        </w:rPr>
        <w:t xml:space="preserve">lack agreement on what constitutes academic production in higher education, the degree to which specific measures of academic production should apply to all </w:t>
      </w:r>
      <w:r w:rsidR="006C51BC" w:rsidRPr="005355F8">
        <w:rPr>
          <w:rFonts w:cs="Times New Roman"/>
          <w:sz w:val="24"/>
          <w:szCs w:val="24"/>
        </w:rPr>
        <w:t xml:space="preserve">or only some </w:t>
      </w:r>
      <w:r w:rsidRPr="005355F8">
        <w:rPr>
          <w:rFonts w:cs="Times New Roman"/>
          <w:sz w:val="24"/>
          <w:szCs w:val="24"/>
        </w:rPr>
        <w:t>colleges, and the degree to</w:t>
      </w:r>
      <w:r w:rsidR="006C51BC" w:rsidRPr="005355F8">
        <w:rPr>
          <w:rFonts w:cs="Times New Roman"/>
          <w:sz w:val="24"/>
          <w:szCs w:val="24"/>
        </w:rPr>
        <w:t xml:space="preserve"> which all, or only some, stu</w:t>
      </w:r>
      <w:r w:rsidR="00643E67" w:rsidRPr="005355F8">
        <w:rPr>
          <w:rFonts w:cs="Times New Roman"/>
          <w:sz w:val="24"/>
          <w:szCs w:val="24"/>
        </w:rPr>
        <w:t xml:space="preserve">dents </w:t>
      </w:r>
      <w:r w:rsidR="00643E67" w:rsidRPr="005355F8">
        <w:rPr>
          <w:rFonts w:cs="Times New Roman"/>
          <w:sz w:val="24"/>
          <w:szCs w:val="24"/>
        </w:rPr>
        <w:lastRenderedPageBreak/>
        <w:t>should be included in these</w:t>
      </w:r>
      <w:r w:rsidR="006C51BC" w:rsidRPr="005355F8">
        <w:rPr>
          <w:rFonts w:cs="Times New Roman"/>
          <w:sz w:val="24"/>
          <w:szCs w:val="24"/>
        </w:rPr>
        <w:t xml:space="preserve"> metrics</w:t>
      </w:r>
      <w:r w:rsidR="00574AB8" w:rsidRPr="005355F8">
        <w:rPr>
          <w:rFonts w:cs="Times New Roman"/>
          <w:sz w:val="24"/>
          <w:szCs w:val="24"/>
        </w:rPr>
        <w:t xml:space="preserve">. </w:t>
      </w:r>
      <w:r w:rsidR="006C51BC" w:rsidRPr="005355F8">
        <w:rPr>
          <w:rFonts w:cs="Times New Roman"/>
          <w:sz w:val="24"/>
          <w:szCs w:val="24"/>
        </w:rPr>
        <w:t xml:space="preserve">“Performance” here includes four types of institutional outcomes: </w:t>
      </w:r>
      <w:r w:rsidR="00940D96" w:rsidRPr="005355F8">
        <w:rPr>
          <w:rFonts w:cs="Times New Roman"/>
          <w:sz w:val="24"/>
          <w:szCs w:val="24"/>
        </w:rPr>
        <w:t xml:space="preserve">(1) </w:t>
      </w:r>
      <w:r w:rsidR="00155E8A" w:rsidRPr="005355F8">
        <w:rPr>
          <w:rFonts w:cs="Times New Roman"/>
          <w:sz w:val="24"/>
          <w:szCs w:val="24"/>
        </w:rPr>
        <w:t>what</w:t>
      </w:r>
      <w:r w:rsidR="006C51BC" w:rsidRPr="005355F8">
        <w:rPr>
          <w:rFonts w:cs="Times New Roman"/>
          <w:sz w:val="24"/>
          <w:szCs w:val="24"/>
        </w:rPr>
        <w:t xml:space="preserve"> </w:t>
      </w:r>
      <w:r w:rsidR="004336EA" w:rsidRPr="005355F8">
        <w:rPr>
          <w:rFonts w:cs="Times New Roman"/>
          <w:sz w:val="24"/>
          <w:szCs w:val="24"/>
        </w:rPr>
        <w:t xml:space="preserve">do </w:t>
      </w:r>
      <w:r w:rsidR="006C51BC" w:rsidRPr="005355F8">
        <w:rPr>
          <w:rFonts w:cs="Times New Roman"/>
          <w:sz w:val="24"/>
          <w:szCs w:val="24"/>
        </w:rPr>
        <w:t xml:space="preserve">students learn, </w:t>
      </w:r>
      <w:r w:rsidR="00940D96" w:rsidRPr="005355F8">
        <w:rPr>
          <w:rFonts w:cs="Times New Roman"/>
          <w:sz w:val="24"/>
          <w:szCs w:val="24"/>
        </w:rPr>
        <w:t xml:space="preserve">(2) </w:t>
      </w:r>
      <w:r w:rsidR="006C51BC" w:rsidRPr="005355F8">
        <w:rPr>
          <w:rFonts w:cs="Times New Roman"/>
          <w:sz w:val="24"/>
          <w:szCs w:val="24"/>
        </w:rPr>
        <w:t xml:space="preserve">what proportion of students successfully graduate, </w:t>
      </w:r>
      <w:r w:rsidR="00940D96" w:rsidRPr="005355F8">
        <w:rPr>
          <w:rFonts w:cs="Times New Roman"/>
          <w:sz w:val="24"/>
          <w:szCs w:val="24"/>
        </w:rPr>
        <w:t xml:space="preserve">(3) </w:t>
      </w:r>
      <w:r w:rsidR="006C51BC" w:rsidRPr="005355F8">
        <w:rPr>
          <w:rFonts w:cs="Times New Roman"/>
          <w:sz w:val="24"/>
          <w:szCs w:val="24"/>
        </w:rPr>
        <w:t xml:space="preserve">have institutions prepared students for employment, and </w:t>
      </w:r>
      <w:r w:rsidR="00940D96" w:rsidRPr="005355F8">
        <w:rPr>
          <w:rFonts w:cs="Times New Roman"/>
          <w:sz w:val="24"/>
          <w:szCs w:val="24"/>
        </w:rPr>
        <w:t xml:space="preserve">(4) </w:t>
      </w:r>
      <w:r w:rsidR="006C51BC" w:rsidRPr="005355F8">
        <w:rPr>
          <w:rFonts w:cs="Times New Roman"/>
          <w:sz w:val="24"/>
          <w:szCs w:val="24"/>
        </w:rPr>
        <w:t xml:space="preserve">are students capable of repaying loans they incur to attend college.  </w:t>
      </w:r>
    </w:p>
    <w:p w14:paraId="281978E5" w14:textId="77777777" w:rsidR="00086824" w:rsidRPr="005355F8" w:rsidRDefault="00086824" w:rsidP="00086824">
      <w:pPr>
        <w:spacing w:after="0" w:line="240" w:lineRule="auto"/>
        <w:rPr>
          <w:rFonts w:cs="Times New Roman"/>
          <w:sz w:val="24"/>
          <w:szCs w:val="24"/>
        </w:rPr>
      </w:pPr>
    </w:p>
    <w:p w14:paraId="2DD6E69E" w14:textId="6F00D3D1" w:rsidR="00086824" w:rsidRPr="005355F8" w:rsidRDefault="00940D96" w:rsidP="00086824">
      <w:pPr>
        <w:spacing w:after="0" w:line="240" w:lineRule="auto"/>
        <w:rPr>
          <w:rFonts w:cs="Times New Roman"/>
          <w:sz w:val="24"/>
          <w:szCs w:val="24"/>
        </w:rPr>
      </w:pPr>
      <w:r w:rsidRPr="005355F8">
        <w:rPr>
          <w:rFonts w:cs="Times New Roman"/>
          <w:sz w:val="24"/>
          <w:szCs w:val="24"/>
        </w:rPr>
        <w:t>A p</w:t>
      </w:r>
      <w:r w:rsidR="006C51BC" w:rsidRPr="005355F8">
        <w:rPr>
          <w:rFonts w:cs="Times New Roman"/>
          <w:sz w:val="24"/>
          <w:szCs w:val="24"/>
        </w:rPr>
        <w:t>rimary focus on performance</w:t>
      </w:r>
      <w:r w:rsidRPr="005355F8">
        <w:rPr>
          <w:rFonts w:cs="Times New Roman"/>
          <w:sz w:val="24"/>
          <w:szCs w:val="24"/>
        </w:rPr>
        <w:t>, of course,</w:t>
      </w:r>
      <w:r w:rsidR="006440EC" w:rsidRPr="005355F8">
        <w:rPr>
          <w:rFonts w:cs="Times New Roman"/>
          <w:sz w:val="24"/>
          <w:szCs w:val="24"/>
        </w:rPr>
        <w:t xml:space="preserve"> is not </w:t>
      </w:r>
      <w:r w:rsidR="00123A38" w:rsidRPr="005355F8">
        <w:rPr>
          <w:rFonts w:cs="Times New Roman"/>
          <w:sz w:val="24"/>
          <w:szCs w:val="24"/>
        </w:rPr>
        <w:t>limited to institutions in one sector, to students of one type, to programs of one level, or to one se</w:t>
      </w:r>
      <w:r w:rsidR="00574AB8" w:rsidRPr="005355F8">
        <w:rPr>
          <w:rFonts w:cs="Times New Roman"/>
          <w:sz w:val="24"/>
          <w:szCs w:val="24"/>
        </w:rPr>
        <w:t xml:space="preserve">t of majors or concentrations. </w:t>
      </w:r>
      <w:r w:rsidRPr="005355F8">
        <w:rPr>
          <w:rFonts w:cs="Times New Roman"/>
          <w:sz w:val="24"/>
          <w:szCs w:val="24"/>
        </w:rPr>
        <w:t>A p</w:t>
      </w:r>
      <w:r w:rsidR="00123A38" w:rsidRPr="005355F8">
        <w:rPr>
          <w:rFonts w:cs="Times New Roman"/>
          <w:sz w:val="24"/>
          <w:szCs w:val="24"/>
        </w:rPr>
        <w:t>rimary focus on performance draws each institution toward clarifying and communicating it</w:t>
      </w:r>
      <w:r w:rsidR="00574AB8" w:rsidRPr="005355F8">
        <w:rPr>
          <w:rFonts w:cs="Times New Roman"/>
          <w:sz w:val="24"/>
          <w:szCs w:val="24"/>
        </w:rPr>
        <w:t xml:space="preserve">s mission and distinctiveness. </w:t>
      </w:r>
      <w:r w:rsidR="00123A38" w:rsidRPr="005355F8">
        <w:rPr>
          <w:rFonts w:cs="Times New Roman"/>
          <w:sz w:val="24"/>
          <w:szCs w:val="24"/>
        </w:rPr>
        <w:t xml:space="preserve">Alone among the wide array of higher education metrics, performance measures are of fundamental importance to more constituencies than other higher education measures, including </w:t>
      </w:r>
      <w:r w:rsidR="00996C88" w:rsidRPr="005355F8">
        <w:rPr>
          <w:rFonts w:cs="Times New Roman"/>
          <w:sz w:val="24"/>
          <w:szCs w:val="24"/>
        </w:rPr>
        <w:t xml:space="preserve">present and future </w:t>
      </w:r>
      <w:r w:rsidR="00123A38" w:rsidRPr="005355F8">
        <w:rPr>
          <w:rFonts w:cs="Times New Roman"/>
          <w:sz w:val="24"/>
          <w:szCs w:val="24"/>
        </w:rPr>
        <w:t xml:space="preserve">students, public policy makers, funders, </w:t>
      </w:r>
      <w:r w:rsidR="00996C88" w:rsidRPr="005355F8">
        <w:rPr>
          <w:rFonts w:cs="Times New Roman"/>
          <w:sz w:val="24"/>
          <w:szCs w:val="24"/>
        </w:rPr>
        <w:t xml:space="preserve">accreditors, </w:t>
      </w:r>
      <w:r w:rsidR="00065AA9" w:rsidRPr="005355F8">
        <w:rPr>
          <w:rFonts w:cs="Times New Roman"/>
          <w:sz w:val="24"/>
          <w:szCs w:val="24"/>
        </w:rPr>
        <w:t xml:space="preserve">and employers. </w:t>
      </w:r>
      <w:r w:rsidR="00102200" w:rsidRPr="005355F8">
        <w:rPr>
          <w:rFonts w:cs="Times New Roman"/>
          <w:sz w:val="24"/>
          <w:szCs w:val="24"/>
        </w:rPr>
        <w:t>Given the diversity and complexity of higher educ</w:t>
      </w:r>
      <w:r w:rsidR="007D5813" w:rsidRPr="005355F8">
        <w:rPr>
          <w:rFonts w:cs="Times New Roman"/>
          <w:sz w:val="24"/>
          <w:szCs w:val="24"/>
        </w:rPr>
        <w:t xml:space="preserve">ation, it is implausible that </w:t>
      </w:r>
      <w:r w:rsidR="00102200" w:rsidRPr="005355F8">
        <w:rPr>
          <w:rFonts w:cs="Times New Roman"/>
          <w:sz w:val="24"/>
          <w:szCs w:val="24"/>
        </w:rPr>
        <w:t>many measures can be reasonably applied across all institutions,</w:t>
      </w:r>
      <w:r w:rsidR="00065AA9" w:rsidRPr="005355F8">
        <w:rPr>
          <w:rFonts w:cs="Times New Roman"/>
          <w:sz w:val="24"/>
          <w:szCs w:val="24"/>
        </w:rPr>
        <w:t xml:space="preserve"> programs, and concentrations. </w:t>
      </w:r>
      <w:r w:rsidR="00102200" w:rsidRPr="005355F8">
        <w:rPr>
          <w:rFonts w:cs="Times New Roman"/>
          <w:sz w:val="24"/>
          <w:szCs w:val="24"/>
        </w:rPr>
        <w:t xml:space="preserve">At the same time, if an institution </w:t>
      </w:r>
      <w:r w:rsidR="00513C9E" w:rsidRPr="005355F8">
        <w:rPr>
          <w:rFonts w:cs="Times New Roman"/>
          <w:sz w:val="24"/>
          <w:szCs w:val="24"/>
        </w:rPr>
        <w:t>wishes to claim</w:t>
      </w:r>
      <w:r w:rsidR="00102200" w:rsidRPr="005355F8">
        <w:rPr>
          <w:rFonts w:cs="Times New Roman"/>
          <w:sz w:val="24"/>
          <w:szCs w:val="24"/>
        </w:rPr>
        <w:t xml:space="preserve"> to prepare students for X, then that institution should be encouraged to gather and report on its performance in X, regardless of how “unique” its program is</w:t>
      </w:r>
      <w:r w:rsidR="00996C88" w:rsidRPr="005355F8">
        <w:rPr>
          <w:rFonts w:cs="Times New Roman"/>
          <w:sz w:val="24"/>
          <w:szCs w:val="24"/>
        </w:rPr>
        <w:t xml:space="preserve">, </w:t>
      </w:r>
      <w:r w:rsidR="00102200" w:rsidRPr="005355F8">
        <w:rPr>
          <w:rFonts w:cs="Times New Roman"/>
          <w:sz w:val="24"/>
          <w:szCs w:val="24"/>
        </w:rPr>
        <w:t>which sector the institution belongs to</w:t>
      </w:r>
      <w:r w:rsidR="00996C88" w:rsidRPr="005355F8">
        <w:rPr>
          <w:rFonts w:cs="Times New Roman"/>
          <w:sz w:val="24"/>
          <w:szCs w:val="24"/>
        </w:rPr>
        <w:t>, what types of students it serves, or any other distinguishing feature</w:t>
      </w:r>
      <w:r w:rsidR="007D5813" w:rsidRPr="005355F8">
        <w:rPr>
          <w:rFonts w:cs="Times New Roman"/>
          <w:sz w:val="24"/>
          <w:szCs w:val="24"/>
        </w:rPr>
        <w:t xml:space="preserve"> of that institution</w:t>
      </w:r>
      <w:r w:rsidR="00102200" w:rsidRPr="005355F8">
        <w:rPr>
          <w:rFonts w:cs="Times New Roman"/>
          <w:sz w:val="24"/>
          <w:szCs w:val="24"/>
        </w:rPr>
        <w:t>.</w:t>
      </w:r>
    </w:p>
    <w:p w14:paraId="21CB43E5" w14:textId="77777777" w:rsidR="00086824" w:rsidRPr="005355F8" w:rsidRDefault="00086824" w:rsidP="00086824">
      <w:pPr>
        <w:spacing w:after="0" w:line="240" w:lineRule="auto"/>
        <w:rPr>
          <w:rFonts w:cs="Times New Roman"/>
          <w:sz w:val="24"/>
          <w:szCs w:val="24"/>
        </w:rPr>
      </w:pPr>
    </w:p>
    <w:p w14:paraId="10B2A951" w14:textId="66D19F5D" w:rsidR="00086824" w:rsidRPr="005355F8" w:rsidRDefault="00552525" w:rsidP="00086824">
      <w:pPr>
        <w:spacing w:after="0" w:line="240" w:lineRule="auto"/>
        <w:rPr>
          <w:rFonts w:cs="Times New Roman"/>
          <w:sz w:val="24"/>
          <w:szCs w:val="24"/>
        </w:rPr>
      </w:pPr>
      <w:r w:rsidRPr="005355F8">
        <w:rPr>
          <w:rFonts w:cs="Times New Roman"/>
          <w:sz w:val="24"/>
          <w:szCs w:val="24"/>
        </w:rPr>
        <w:t>The nature of the research here f</w:t>
      </w:r>
      <w:r w:rsidR="00574AB8" w:rsidRPr="005355F8">
        <w:rPr>
          <w:rFonts w:cs="Times New Roman"/>
          <w:sz w:val="24"/>
          <w:szCs w:val="24"/>
        </w:rPr>
        <w:t>alls into two broad categories:</w:t>
      </w:r>
      <w:r w:rsidRPr="005355F8">
        <w:rPr>
          <w:rFonts w:cs="Times New Roman"/>
          <w:sz w:val="24"/>
          <w:szCs w:val="24"/>
        </w:rPr>
        <w:t xml:space="preserve"> (1) design, development, testing, and routine gathering of new and refined data that can serve as proxies for the four types of performance</w:t>
      </w:r>
      <w:r w:rsidR="00513C9E" w:rsidRPr="005355F8">
        <w:rPr>
          <w:rFonts w:cs="Times New Roman"/>
          <w:sz w:val="24"/>
          <w:szCs w:val="24"/>
        </w:rPr>
        <w:t xml:space="preserve"> (including degrees, certificates, and credentials)</w:t>
      </w:r>
      <w:r w:rsidR="00065AA9" w:rsidRPr="005355F8">
        <w:rPr>
          <w:rFonts w:cs="Times New Roman"/>
          <w:sz w:val="24"/>
          <w:szCs w:val="24"/>
        </w:rPr>
        <w:t>;</w:t>
      </w:r>
      <w:r w:rsidRPr="005355F8">
        <w:rPr>
          <w:rFonts w:cs="Times New Roman"/>
          <w:sz w:val="24"/>
          <w:szCs w:val="24"/>
        </w:rPr>
        <w:t xml:space="preserve"> and (2) incremental </w:t>
      </w:r>
      <w:r w:rsidR="00940D96" w:rsidRPr="005355F8">
        <w:rPr>
          <w:rFonts w:cs="Times New Roman"/>
          <w:sz w:val="24"/>
          <w:szCs w:val="24"/>
        </w:rPr>
        <w:t xml:space="preserve">research and design </w:t>
      </w:r>
      <w:r w:rsidRPr="005355F8">
        <w:rPr>
          <w:rFonts w:cs="Times New Roman"/>
          <w:sz w:val="24"/>
          <w:szCs w:val="24"/>
        </w:rPr>
        <w:t>work on public policies that seek to pursue societal priorities for higher education</w:t>
      </w:r>
      <w:r w:rsidR="00513C9E" w:rsidRPr="005355F8">
        <w:rPr>
          <w:rFonts w:cs="Times New Roman"/>
          <w:sz w:val="24"/>
          <w:szCs w:val="24"/>
        </w:rPr>
        <w:t xml:space="preserve"> such as access, affordability, and quality</w:t>
      </w:r>
      <w:r w:rsidRPr="005355F8">
        <w:rPr>
          <w:rFonts w:cs="Times New Roman"/>
          <w:sz w:val="24"/>
          <w:szCs w:val="24"/>
        </w:rPr>
        <w:t xml:space="preserve">. </w:t>
      </w:r>
      <w:r w:rsidR="006440EC" w:rsidRPr="005355F8">
        <w:rPr>
          <w:rFonts w:cs="Times New Roman"/>
          <w:sz w:val="24"/>
          <w:szCs w:val="24"/>
        </w:rPr>
        <w:t xml:space="preserve">Included in the first is the testing of </w:t>
      </w:r>
      <w:r w:rsidR="003E4529" w:rsidRPr="005355F8">
        <w:rPr>
          <w:rFonts w:cs="Times New Roman"/>
          <w:sz w:val="24"/>
          <w:szCs w:val="24"/>
        </w:rPr>
        <w:t>measures that</w:t>
      </w:r>
      <w:r w:rsidR="006440EC" w:rsidRPr="005355F8">
        <w:rPr>
          <w:rFonts w:cs="Times New Roman"/>
          <w:sz w:val="24"/>
          <w:szCs w:val="24"/>
        </w:rPr>
        <w:t xml:space="preserve"> account for population differences and assessing the impact that such measures have on improving performance. </w:t>
      </w:r>
      <w:r w:rsidRPr="005355F8">
        <w:rPr>
          <w:rFonts w:cs="Times New Roman"/>
          <w:sz w:val="24"/>
          <w:szCs w:val="24"/>
        </w:rPr>
        <w:t>Advances in the first will fuel improvements in the second.</w:t>
      </w:r>
    </w:p>
    <w:p w14:paraId="3C7804ED" w14:textId="77777777" w:rsidR="00086824" w:rsidRPr="005355F8" w:rsidRDefault="00086824" w:rsidP="00086824">
      <w:pPr>
        <w:spacing w:after="0" w:line="240" w:lineRule="auto"/>
        <w:rPr>
          <w:rFonts w:cs="Times New Roman"/>
          <w:sz w:val="24"/>
          <w:szCs w:val="24"/>
        </w:rPr>
      </w:pPr>
    </w:p>
    <w:p w14:paraId="792BEE34" w14:textId="77777777" w:rsidR="00086824" w:rsidRPr="005355F8" w:rsidRDefault="00940D96" w:rsidP="00574AB8">
      <w:pPr>
        <w:spacing w:after="0" w:line="240" w:lineRule="auto"/>
        <w:rPr>
          <w:rFonts w:cs="Times New Roman"/>
          <w:sz w:val="24"/>
          <w:szCs w:val="24"/>
        </w:rPr>
      </w:pPr>
      <w:r w:rsidRPr="005355F8">
        <w:rPr>
          <w:rFonts w:cs="Times New Roman"/>
          <w:sz w:val="24"/>
          <w:szCs w:val="24"/>
        </w:rPr>
        <w:t>I</w:t>
      </w:r>
      <w:r w:rsidR="00123A38" w:rsidRPr="005355F8">
        <w:rPr>
          <w:rFonts w:cs="Times New Roman"/>
          <w:sz w:val="24"/>
          <w:szCs w:val="24"/>
        </w:rPr>
        <w:t xml:space="preserve">mproved measures of performance will contribute to improved research on many related areas of higher education policy and practice that are associated, implicitly or explicitly, with performance, including </w:t>
      </w:r>
      <w:r w:rsidR="00102200" w:rsidRPr="005355F8">
        <w:rPr>
          <w:rFonts w:cs="Times New Roman"/>
          <w:sz w:val="24"/>
          <w:szCs w:val="24"/>
        </w:rPr>
        <w:t>the rese</w:t>
      </w:r>
      <w:r w:rsidR="00166B1B" w:rsidRPr="005355F8">
        <w:rPr>
          <w:rFonts w:cs="Times New Roman"/>
          <w:sz w:val="24"/>
          <w:szCs w:val="24"/>
        </w:rPr>
        <w:t>arch priorities presented below as well as much of the current and future negotiations involving the shape of higher education’s oversight and public support.</w:t>
      </w:r>
    </w:p>
    <w:p w14:paraId="2BB4CA50" w14:textId="77777777" w:rsidR="00086824" w:rsidRPr="005355F8" w:rsidRDefault="00086824" w:rsidP="00574AB8">
      <w:pPr>
        <w:spacing w:after="0" w:line="240" w:lineRule="auto"/>
        <w:rPr>
          <w:rFonts w:cs="Times New Roman"/>
          <w:sz w:val="24"/>
          <w:szCs w:val="24"/>
        </w:rPr>
      </w:pPr>
    </w:p>
    <w:p w14:paraId="53B0D5BA" w14:textId="6A803A72" w:rsidR="00A417F1" w:rsidRPr="005355F8" w:rsidRDefault="00E9763E" w:rsidP="00574AB8">
      <w:pPr>
        <w:spacing w:after="0" w:line="240" w:lineRule="auto"/>
        <w:rPr>
          <w:rFonts w:cs="Times New Roman"/>
          <w:b/>
          <w:sz w:val="24"/>
          <w:szCs w:val="24"/>
        </w:rPr>
      </w:pPr>
      <w:r w:rsidRPr="005355F8">
        <w:rPr>
          <w:rFonts w:cs="Times New Roman"/>
          <w:b/>
          <w:sz w:val="24"/>
          <w:szCs w:val="24"/>
        </w:rPr>
        <w:t>Priority t</w:t>
      </w:r>
      <w:r w:rsidR="00DA5D9C" w:rsidRPr="005355F8">
        <w:rPr>
          <w:rFonts w:cs="Times New Roman"/>
          <w:b/>
          <w:sz w:val="24"/>
          <w:szCs w:val="24"/>
        </w:rPr>
        <w:t>w</w:t>
      </w:r>
      <w:r w:rsidR="00574AB8" w:rsidRPr="005355F8">
        <w:rPr>
          <w:rFonts w:cs="Times New Roman"/>
          <w:b/>
          <w:sz w:val="24"/>
          <w:szCs w:val="24"/>
        </w:rPr>
        <w:t>o—</w:t>
      </w:r>
      <w:r w:rsidR="00DD6D6B" w:rsidRPr="005355F8">
        <w:rPr>
          <w:rFonts w:cs="Times New Roman"/>
          <w:b/>
          <w:sz w:val="24"/>
          <w:szCs w:val="24"/>
        </w:rPr>
        <w:t xml:space="preserve">What </w:t>
      </w:r>
      <w:r w:rsidR="00DA5D9C" w:rsidRPr="005355F8">
        <w:rPr>
          <w:rFonts w:cs="Times New Roman"/>
          <w:b/>
          <w:sz w:val="24"/>
          <w:szCs w:val="24"/>
        </w:rPr>
        <w:t xml:space="preserve">changes </w:t>
      </w:r>
      <w:r w:rsidR="00E805D5" w:rsidRPr="005355F8">
        <w:rPr>
          <w:rFonts w:cs="Times New Roman"/>
          <w:b/>
          <w:sz w:val="24"/>
          <w:szCs w:val="24"/>
        </w:rPr>
        <w:t xml:space="preserve">would simultaneously </w:t>
      </w:r>
      <w:r w:rsidR="00DA5D9C" w:rsidRPr="005355F8">
        <w:rPr>
          <w:rFonts w:cs="Times New Roman"/>
          <w:b/>
          <w:sz w:val="24"/>
          <w:szCs w:val="24"/>
        </w:rPr>
        <w:t>increase the likelihood of future “non-traditional” adults enrolling, graduating, and finding meaningful employment</w:t>
      </w:r>
      <w:r w:rsidR="00E805D5" w:rsidRPr="005355F8">
        <w:rPr>
          <w:rFonts w:cs="Times New Roman"/>
          <w:b/>
          <w:sz w:val="24"/>
          <w:szCs w:val="24"/>
        </w:rPr>
        <w:t xml:space="preserve"> while, at the same time, reducing taxpayer </w:t>
      </w:r>
      <w:r w:rsidR="00285E07" w:rsidRPr="005355F8">
        <w:rPr>
          <w:rFonts w:cs="Times New Roman"/>
          <w:b/>
          <w:sz w:val="24"/>
          <w:szCs w:val="24"/>
        </w:rPr>
        <w:t xml:space="preserve">and student </w:t>
      </w:r>
      <w:r w:rsidR="00E805D5" w:rsidRPr="005355F8">
        <w:rPr>
          <w:rFonts w:cs="Times New Roman"/>
          <w:b/>
          <w:sz w:val="24"/>
          <w:szCs w:val="24"/>
        </w:rPr>
        <w:t>costs</w:t>
      </w:r>
      <w:r w:rsidR="00DA5D9C" w:rsidRPr="005355F8">
        <w:rPr>
          <w:rFonts w:cs="Times New Roman"/>
          <w:b/>
          <w:sz w:val="24"/>
          <w:szCs w:val="24"/>
        </w:rPr>
        <w:t xml:space="preserve">? </w:t>
      </w:r>
    </w:p>
    <w:p w14:paraId="6EF1E960" w14:textId="18810D80" w:rsidR="00086824" w:rsidRPr="005355F8" w:rsidRDefault="00E805D5" w:rsidP="00574AB8">
      <w:pPr>
        <w:spacing w:after="0" w:line="240" w:lineRule="auto"/>
        <w:rPr>
          <w:rFonts w:cs="Times New Roman"/>
          <w:sz w:val="24"/>
          <w:szCs w:val="24"/>
        </w:rPr>
      </w:pPr>
      <w:r w:rsidRPr="005355F8">
        <w:rPr>
          <w:rFonts w:cs="Times New Roman"/>
          <w:sz w:val="24"/>
          <w:szCs w:val="24"/>
        </w:rPr>
        <w:t xml:space="preserve">This question involves research which is different from that directed at </w:t>
      </w:r>
      <w:r w:rsidR="004544B6" w:rsidRPr="005355F8">
        <w:rPr>
          <w:rFonts w:cs="Times New Roman"/>
          <w:sz w:val="24"/>
          <w:szCs w:val="24"/>
        </w:rPr>
        <w:t xml:space="preserve">data creation and use in </w:t>
      </w:r>
      <w:r w:rsidR="00574AB8" w:rsidRPr="005355F8">
        <w:rPr>
          <w:rFonts w:cs="Times New Roman"/>
          <w:sz w:val="24"/>
          <w:szCs w:val="24"/>
        </w:rPr>
        <w:t xml:space="preserve">priority one. </w:t>
      </w:r>
      <w:r w:rsidRPr="005355F8">
        <w:rPr>
          <w:rFonts w:cs="Times New Roman"/>
          <w:sz w:val="24"/>
          <w:szCs w:val="24"/>
        </w:rPr>
        <w:t>It is a</w:t>
      </w:r>
      <w:r w:rsidR="002E35F9" w:rsidRPr="005355F8">
        <w:rPr>
          <w:rFonts w:cs="Times New Roman"/>
          <w:sz w:val="24"/>
          <w:szCs w:val="24"/>
        </w:rPr>
        <w:t>n innovation and</w:t>
      </w:r>
      <w:r w:rsidR="00940D96" w:rsidRPr="005355F8">
        <w:rPr>
          <w:rFonts w:cs="Times New Roman"/>
          <w:sz w:val="24"/>
          <w:szCs w:val="24"/>
        </w:rPr>
        <w:t xml:space="preserve"> design</w:t>
      </w:r>
      <w:r w:rsidRPr="005355F8">
        <w:rPr>
          <w:rFonts w:cs="Times New Roman"/>
          <w:sz w:val="24"/>
          <w:szCs w:val="24"/>
        </w:rPr>
        <w:t xml:space="preserve"> problem, no less sophisticated than R&amp;D i</w:t>
      </w:r>
      <w:r w:rsidR="00574AB8" w:rsidRPr="005355F8">
        <w:rPr>
          <w:rFonts w:cs="Times New Roman"/>
          <w:sz w:val="24"/>
          <w:szCs w:val="24"/>
        </w:rPr>
        <w:t xml:space="preserve">nvolving micro-circuitry or bioengineering. </w:t>
      </w:r>
      <w:r w:rsidR="00940D96" w:rsidRPr="005355F8">
        <w:rPr>
          <w:rFonts w:cs="Times New Roman"/>
          <w:sz w:val="24"/>
          <w:szCs w:val="24"/>
        </w:rPr>
        <w:t xml:space="preserve">The </w:t>
      </w:r>
      <w:r w:rsidR="00F57C7C" w:rsidRPr="005355F8">
        <w:rPr>
          <w:rFonts w:cs="Times New Roman"/>
          <w:sz w:val="24"/>
          <w:szCs w:val="24"/>
        </w:rPr>
        <w:t xml:space="preserve">intention is to foster innovation while simultaneously acknowledging the existing regulatory structure of higher education and the effects of institutional cultures. </w:t>
      </w:r>
      <w:r w:rsidRPr="005355F8">
        <w:rPr>
          <w:rFonts w:cs="Times New Roman"/>
          <w:sz w:val="24"/>
          <w:szCs w:val="24"/>
        </w:rPr>
        <w:t>It would include identifying promising</w:t>
      </w:r>
      <w:r w:rsidR="002E35F9" w:rsidRPr="005355F8">
        <w:rPr>
          <w:rFonts w:cs="Times New Roman"/>
          <w:sz w:val="24"/>
          <w:szCs w:val="24"/>
        </w:rPr>
        <w:t xml:space="preserve"> initiatives that are under consideration, under </w:t>
      </w:r>
      <w:r w:rsidRPr="005355F8">
        <w:rPr>
          <w:rFonts w:cs="Times New Roman"/>
          <w:sz w:val="24"/>
          <w:szCs w:val="24"/>
        </w:rPr>
        <w:t>development</w:t>
      </w:r>
      <w:r w:rsidR="00113FF5" w:rsidRPr="005355F8">
        <w:rPr>
          <w:rFonts w:cs="Times New Roman"/>
          <w:sz w:val="24"/>
          <w:szCs w:val="24"/>
        </w:rPr>
        <w:t>,</w:t>
      </w:r>
      <w:r w:rsidRPr="005355F8">
        <w:rPr>
          <w:rFonts w:cs="Times New Roman"/>
          <w:sz w:val="24"/>
          <w:szCs w:val="24"/>
        </w:rPr>
        <w:t xml:space="preserve"> </w:t>
      </w:r>
      <w:r w:rsidR="004544B6" w:rsidRPr="005355F8">
        <w:rPr>
          <w:rFonts w:cs="Times New Roman"/>
          <w:sz w:val="24"/>
          <w:szCs w:val="24"/>
        </w:rPr>
        <w:t>or recently</w:t>
      </w:r>
      <w:r w:rsidR="00113FF5" w:rsidRPr="005355F8">
        <w:rPr>
          <w:rFonts w:cs="Times New Roman"/>
          <w:sz w:val="24"/>
          <w:szCs w:val="24"/>
        </w:rPr>
        <w:t xml:space="preserve"> under way;</w:t>
      </w:r>
      <w:r w:rsidRPr="005355F8">
        <w:rPr>
          <w:rFonts w:cs="Times New Roman"/>
          <w:sz w:val="24"/>
          <w:szCs w:val="24"/>
        </w:rPr>
        <w:t xml:space="preserve"> tr</w:t>
      </w:r>
      <w:r w:rsidR="00113FF5" w:rsidRPr="005355F8">
        <w:rPr>
          <w:rFonts w:cs="Times New Roman"/>
          <w:sz w:val="24"/>
          <w:szCs w:val="24"/>
        </w:rPr>
        <w:t xml:space="preserve">acking their initial impact; </w:t>
      </w:r>
      <w:r w:rsidRPr="005355F8">
        <w:rPr>
          <w:rFonts w:cs="Times New Roman"/>
          <w:sz w:val="24"/>
          <w:szCs w:val="24"/>
        </w:rPr>
        <w:t xml:space="preserve">identifying the features that appear </w:t>
      </w:r>
      <w:r w:rsidR="004544B6" w:rsidRPr="005355F8">
        <w:rPr>
          <w:rFonts w:cs="Times New Roman"/>
          <w:sz w:val="24"/>
          <w:szCs w:val="24"/>
        </w:rPr>
        <w:t>to contribute to their success and failure</w:t>
      </w:r>
      <w:r w:rsidR="00113FF5" w:rsidRPr="005355F8">
        <w:rPr>
          <w:rFonts w:cs="Times New Roman"/>
          <w:sz w:val="24"/>
          <w:szCs w:val="24"/>
        </w:rPr>
        <w:t>;</w:t>
      </w:r>
      <w:r w:rsidR="006440EC" w:rsidRPr="005355F8">
        <w:rPr>
          <w:rFonts w:cs="Times New Roman"/>
          <w:sz w:val="24"/>
          <w:szCs w:val="24"/>
        </w:rPr>
        <w:t xml:space="preserve"> and identifying their applicability to broader-based populations</w:t>
      </w:r>
      <w:r w:rsidRPr="005355F8">
        <w:rPr>
          <w:rFonts w:cs="Times New Roman"/>
          <w:sz w:val="24"/>
          <w:szCs w:val="24"/>
        </w:rPr>
        <w:t>.</w:t>
      </w:r>
      <w:r w:rsidR="002E35F9" w:rsidRPr="005355F8">
        <w:rPr>
          <w:rFonts w:cs="Times New Roman"/>
          <w:sz w:val="24"/>
          <w:szCs w:val="24"/>
        </w:rPr>
        <w:t xml:space="preserve"> </w:t>
      </w:r>
    </w:p>
    <w:p w14:paraId="0D00A32D" w14:textId="77777777" w:rsidR="00086824" w:rsidRPr="005355F8" w:rsidRDefault="00086824" w:rsidP="00574AB8">
      <w:pPr>
        <w:spacing w:after="0" w:line="240" w:lineRule="auto"/>
        <w:rPr>
          <w:rFonts w:cs="Times New Roman"/>
          <w:sz w:val="24"/>
          <w:szCs w:val="24"/>
        </w:rPr>
      </w:pPr>
    </w:p>
    <w:p w14:paraId="426BA343" w14:textId="590725B9" w:rsidR="00086824" w:rsidRPr="005355F8" w:rsidRDefault="004544B6" w:rsidP="00574AB8">
      <w:pPr>
        <w:spacing w:after="0" w:line="240" w:lineRule="auto"/>
        <w:rPr>
          <w:rFonts w:cs="Times New Roman"/>
          <w:sz w:val="24"/>
          <w:szCs w:val="24"/>
        </w:rPr>
      </w:pPr>
      <w:r w:rsidRPr="005355F8">
        <w:rPr>
          <w:rFonts w:cs="Times New Roman"/>
          <w:sz w:val="24"/>
          <w:szCs w:val="24"/>
        </w:rPr>
        <w:lastRenderedPageBreak/>
        <w:t>These initiatives</w:t>
      </w:r>
      <w:r w:rsidR="002E35F9" w:rsidRPr="005355F8">
        <w:rPr>
          <w:rFonts w:cs="Times New Roman"/>
          <w:sz w:val="24"/>
          <w:szCs w:val="24"/>
        </w:rPr>
        <w:t xml:space="preserve"> would be characterized by unusual business and academic models, innovative practices, and novel </w:t>
      </w:r>
      <w:r w:rsidR="007E4E76" w:rsidRPr="005355F8">
        <w:rPr>
          <w:rFonts w:cs="Times New Roman"/>
          <w:sz w:val="24"/>
          <w:szCs w:val="24"/>
        </w:rPr>
        <w:t xml:space="preserve">as well as </w:t>
      </w:r>
      <w:r w:rsidR="002E35F9" w:rsidRPr="005355F8">
        <w:rPr>
          <w:rFonts w:cs="Times New Roman"/>
          <w:sz w:val="24"/>
          <w:szCs w:val="24"/>
        </w:rPr>
        <w:t>well-es</w:t>
      </w:r>
      <w:r w:rsidR="00574AB8" w:rsidRPr="005355F8">
        <w:rPr>
          <w:rFonts w:cs="Times New Roman"/>
          <w:sz w:val="24"/>
          <w:szCs w:val="24"/>
        </w:rPr>
        <w:t xml:space="preserve">tablished performance metrics. </w:t>
      </w:r>
      <w:r w:rsidR="002E35F9" w:rsidRPr="005355F8">
        <w:rPr>
          <w:rFonts w:cs="Times New Roman"/>
          <w:sz w:val="24"/>
          <w:szCs w:val="24"/>
        </w:rPr>
        <w:t>They may be operated as</w:t>
      </w:r>
      <w:r w:rsidR="00AA0A66" w:rsidRPr="005355F8">
        <w:rPr>
          <w:rFonts w:cs="Times New Roman"/>
          <w:sz w:val="24"/>
          <w:szCs w:val="24"/>
        </w:rPr>
        <w:t xml:space="preserve"> single-</w:t>
      </w:r>
      <w:r w:rsidR="00574AB8" w:rsidRPr="005355F8">
        <w:rPr>
          <w:rFonts w:cs="Times New Roman"/>
          <w:sz w:val="24"/>
          <w:szCs w:val="24"/>
        </w:rPr>
        <w:t>institution public, non</w:t>
      </w:r>
      <w:r w:rsidR="002E35F9" w:rsidRPr="005355F8">
        <w:rPr>
          <w:rFonts w:cs="Times New Roman"/>
          <w:sz w:val="24"/>
          <w:szCs w:val="24"/>
        </w:rPr>
        <w:t>profit, or for-profit entities</w:t>
      </w:r>
      <w:r w:rsidR="00E9763E" w:rsidRPr="005355F8">
        <w:rPr>
          <w:rFonts w:cs="Times New Roman"/>
          <w:sz w:val="24"/>
          <w:szCs w:val="24"/>
        </w:rPr>
        <w:t>;</w:t>
      </w:r>
      <w:r w:rsidR="002E35F9" w:rsidRPr="005355F8">
        <w:rPr>
          <w:rFonts w:cs="Times New Roman"/>
          <w:sz w:val="24"/>
          <w:szCs w:val="24"/>
        </w:rPr>
        <w:t xml:space="preserve"> or cross-sector</w:t>
      </w:r>
      <w:r w:rsidR="00F57C7C" w:rsidRPr="005355F8">
        <w:rPr>
          <w:rFonts w:cs="Times New Roman"/>
          <w:sz w:val="24"/>
          <w:szCs w:val="24"/>
        </w:rPr>
        <w:t>,</w:t>
      </w:r>
      <w:r w:rsidR="002E35F9" w:rsidRPr="005355F8">
        <w:rPr>
          <w:rFonts w:cs="Times New Roman"/>
          <w:sz w:val="24"/>
          <w:szCs w:val="24"/>
        </w:rPr>
        <w:t xml:space="preserve"> partnership, or joint-venture entities. Their viability and novelty would be evaluated against existing practices and performance</w:t>
      </w:r>
      <w:r w:rsidR="00940D96" w:rsidRPr="005355F8">
        <w:rPr>
          <w:rFonts w:cs="Times New Roman"/>
          <w:sz w:val="24"/>
          <w:szCs w:val="24"/>
        </w:rPr>
        <w:t>.</w:t>
      </w:r>
    </w:p>
    <w:p w14:paraId="10E8DE7A" w14:textId="77777777" w:rsidR="00086824" w:rsidRPr="005355F8" w:rsidRDefault="00086824" w:rsidP="00574AB8">
      <w:pPr>
        <w:spacing w:after="0" w:line="240" w:lineRule="auto"/>
        <w:rPr>
          <w:rFonts w:cs="Times New Roman"/>
          <w:sz w:val="24"/>
          <w:szCs w:val="24"/>
        </w:rPr>
      </w:pPr>
    </w:p>
    <w:p w14:paraId="75CE2F73" w14:textId="604974CE" w:rsidR="00AA0A66" w:rsidRPr="005355F8" w:rsidRDefault="00E9763E" w:rsidP="00086824">
      <w:pPr>
        <w:spacing w:after="0" w:line="240" w:lineRule="auto"/>
        <w:rPr>
          <w:rFonts w:cs="Times New Roman"/>
          <w:b/>
          <w:sz w:val="24"/>
          <w:szCs w:val="24"/>
        </w:rPr>
      </w:pPr>
      <w:r w:rsidRPr="005355F8">
        <w:rPr>
          <w:rFonts w:cs="Times New Roman"/>
          <w:b/>
          <w:sz w:val="24"/>
          <w:szCs w:val="24"/>
        </w:rPr>
        <w:t>Priority t</w:t>
      </w:r>
      <w:r w:rsidR="00DA5D9C" w:rsidRPr="005355F8">
        <w:rPr>
          <w:rFonts w:cs="Times New Roman"/>
          <w:b/>
          <w:sz w:val="24"/>
          <w:szCs w:val="24"/>
        </w:rPr>
        <w:t>hree</w:t>
      </w:r>
      <w:r w:rsidR="00574AB8" w:rsidRPr="005355F8">
        <w:rPr>
          <w:rFonts w:cs="Times New Roman"/>
          <w:b/>
          <w:sz w:val="24"/>
          <w:szCs w:val="24"/>
        </w:rPr>
        <w:t>—</w:t>
      </w:r>
      <w:r w:rsidR="00DD6D6B" w:rsidRPr="005355F8">
        <w:rPr>
          <w:rFonts w:cs="Times New Roman"/>
          <w:b/>
          <w:sz w:val="24"/>
          <w:szCs w:val="24"/>
        </w:rPr>
        <w:t>In what ways d</w:t>
      </w:r>
      <w:r w:rsidR="00FD136E" w:rsidRPr="005355F8">
        <w:rPr>
          <w:rFonts w:cs="Times New Roman"/>
          <w:b/>
          <w:sz w:val="24"/>
          <w:szCs w:val="24"/>
        </w:rPr>
        <w:t>o</w:t>
      </w:r>
      <w:r w:rsidR="00996C88" w:rsidRPr="005355F8">
        <w:rPr>
          <w:rFonts w:cs="Times New Roman"/>
          <w:b/>
          <w:sz w:val="24"/>
          <w:szCs w:val="24"/>
        </w:rPr>
        <w:t xml:space="preserve"> for-profit co</w:t>
      </w:r>
      <w:r w:rsidR="00DD6D6B" w:rsidRPr="005355F8">
        <w:rPr>
          <w:rFonts w:cs="Times New Roman"/>
          <w:b/>
          <w:sz w:val="24"/>
          <w:szCs w:val="24"/>
        </w:rPr>
        <w:t xml:space="preserve">lleges function differently </w:t>
      </w:r>
      <w:r w:rsidR="00574AB8" w:rsidRPr="005355F8">
        <w:rPr>
          <w:rFonts w:cs="Times New Roman"/>
          <w:b/>
          <w:sz w:val="24"/>
          <w:szCs w:val="24"/>
        </w:rPr>
        <w:t>from traditional non</w:t>
      </w:r>
      <w:r w:rsidR="00940D96" w:rsidRPr="005355F8">
        <w:rPr>
          <w:rFonts w:cs="Times New Roman"/>
          <w:b/>
          <w:sz w:val="24"/>
          <w:szCs w:val="24"/>
        </w:rPr>
        <w:t>profit colleges and universities</w:t>
      </w:r>
      <w:r w:rsidR="00996C88" w:rsidRPr="005355F8">
        <w:rPr>
          <w:rFonts w:cs="Times New Roman"/>
          <w:b/>
          <w:sz w:val="24"/>
          <w:szCs w:val="24"/>
        </w:rPr>
        <w:t>?</w:t>
      </w:r>
      <w:r w:rsidR="00574AB8" w:rsidRPr="005355F8">
        <w:rPr>
          <w:rFonts w:cs="Times New Roman"/>
          <w:b/>
          <w:sz w:val="24"/>
          <w:szCs w:val="24"/>
        </w:rPr>
        <w:t xml:space="preserve"> </w:t>
      </w:r>
    </w:p>
    <w:p w14:paraId="626DEC29" w14:textId="01FF3595" w:rsidR="00086824" w:rsidRPr="005355F8" w:rsidRDefault="002954E9" w:rsidP="00086824">
      <w:pPr>
        <w:spacing w:after="0" w:line="240" w:lineRule="auto"/>
        <w:rPr>
          <w:rFonts w:cs="Times New Roman"/>
          <w:sz w:val="24"/>
          <w:szCs w:val="24"/>
        </w:rPr>
      </w:pPr>
      <w:r w:rsidRPr="005355F8">
        <w:rPr>
          <w:rFonts w:cs="Times New Roman"/>
          <w:sz w:val="24"/>
          <w:szCs w:val="24"/>
        </w:rPr>
        <w:t xml:space="preserve">Presumptions about the inherent differences in institutional behavior </w:t>
      </w:r>
      <w:r w:rsidR="00AB2DA3" w:rsidRPr="005355F8">
        <w:rPr>
          <w:rFonts w:cs="Times New Roman"/>
          <w:sz w:val="24"/>
          <w:szCs w:val="24"/>
        </w:rPr>
        <w:t xml:space="preserve">across </w:t>
      </w:r>
      <w:r w:rsidR="007D5813" w:rsidRPr="005355F8">
        <w:rPr>
          <w:rFonts w:cs="Times New Roman"/>
          <w:sz w:val="24"/>
          <w:szCs w:val="24"/>
        </w:rPr>
        <w:t xml:space="preserve">sectors </w:t>
      </w:r>
      <w:r w:rsidRPr="005355F8">
        <w:rPr>
          <w:rFonts w:cs="Times New Roman"/>
          <w:sz w:val="24"/>
          <w:szCs w:val="24"/>
        </w:rPr>
        <w:t xml:space="preserve">are too widespread and dramatic to </w:t>
      </w:r>
      <w:r w:rsidR="00574AB8" w:rsidRPr="005355F8">
        <w:rPr>
          <w:rFonts w:cs="Times New Roman"/>
          <w:sz w:val="24"/>
          <w:szCs w:val="24"/>
        </w:rPr>
        <w:t>ignore.</w:t>
      </w:r>
      <w:r w:rsidR="00940D96" w:rsidRPr="005355F8">
        <w:rPr>
          <w:rFonts w:cs="Times New Roman"/>
          <w:sz w:val="24"/>
          <w:szCs w:val="24"/>
        </w:rPr>
        <w:t xml:space="preserve"> The questions pertain to the </w:t>
      </w:r>
      <w:r w:rsidR="00E40D66" w:rsidRPr="005355F8">
        <w:rPr>
          <w:rFonts w:cs="Times New Roman"/>
          <w:sz w:val="24"/>
          <w:szCs w:val="24"/>
        </w:rPr>
        <w:t xml:space="preserve">perceived differences </w:t>
      </w:r>
      <w:r w:rsidR="00C136A5" w:rsidRPr="005355F8">
        <w:rPr>
          <w:rFonts w:cs="Times New Roman"/>
          <w:sz w:val="24"/>
          <w:szCs w:val="24"/>
        </w:rPr>
        <w:t xml:space="preserve">in </w:t>
      </w:r>
      <w:r w:rsidR="00940D96" w:rsidRPr="005355F8">
        <w:rPr>
          <w:rFonts w:cs="Times New Roman"/>
          <w:sz w:val="24"/>
          <w:szCs w:val="24"/>
        </w:rPr>
        <w:t xml:space="preserve">governance and decision-making in </w:t>
      </w:r>
      <w:r w:rsidR="00C136A5" w:rsidRPr="005355F8">
        <w:rPr>
          <w:rFonts w:cs="Times New Roman"/>
          <w:sz w:val="24"/>
          <w:szCs w:val="24"/>
        </w:rPr>
        <w:t>the</w:t>
      </w:r>
      <w:r w:rsidR="00AB2DA3" w:rsidRPr="005355F8">
        <w:rPr>
          <w:rFonts w:cs="Times New Roman"/>
          <w:sz w:val="24"/>
          <w:szCs w:val="24"/>
        </w:rPr>
        <w:t xml:space="preserve"> </w:t>
      </w:r>
      <w:r w:rsidR="00940D96" w:rsidRPr="005355F8">
        <w:rPr>
          <w:rFonts w:cs="Times New Roman"/>
          <w:sz w:val="24"/>
          <w:szCs w:val="24"/>
        </w:rPr>
        <w:t xml:space="preserve">different postsecondary </w:t>
      </w:r>
      <w:r w:rsidR="00574AB8" w:rsidRPr="005355F8">
        <w:rPr>
          <w:rFonts w:cs="Times New Roman"/>
          <w:sz w:val="24"/>
          <w:szCs w:val="24"/>
        </w:rPr>
        <w:t xml:space="preserve">sectors. </w:t>
      </w:r>
      <w:r w:rsidR="00C136A5" w:rsidRPr="005355F8">
        <w:rPr>
          <w:rFonts w:cs="Times New Roman"/>
          <w:sz w:val="24"/>
          <w:szCs w:val="24"/>
        </w:rPr>
        <w:t xml:space="preserve">Widely recognized </w:t>
      </w:r>
      <w:r w:rsidR="00AB2DA3" w:rsidRPr="005355F8">
        <w:rPr>
          <w:rFonts w:cs="Times New Roman"/>
          <w:sz w:val="24"/>
          <w:szCs w:val="24"/>
        </w:rPr>
        <w:t>examples include the inability of private providers alone to produce sufficient quantities of largely “public” goods (“private market failure”), and corresponding inabilities of public providers alone to cater to consumer tastes or to inno</w:t>
      </w:r>
      <w:r w:rsidR="00574AB8" w:rsidRPr="005355F8">
        <w:rPr>
          <w:rFonts w:cs="Times New Roman"/>
          <w:sz w:val="24"/>
          <w:szCs w:val="24"/>
        </w:rPr>
        <w:t>vate (“public market failure”).</w:t>
      </w:r>
      <w:r w:rsidR="00AB2DA3" w:rsidRPr="005355F8">
        <w:rPr>
          <w:rFonts w:cs="Times New Roman"/>
          <w:sz w:val="24"/>
          <w:szCs w:val="24"/>
        </w:rPr>
        <w:t xml:space="preserve"> Across different industrial groups individual firms are often found in all three sectors, sometimes providing very similar goods and services, sometimes not, and sometimes providing critical services to each other across s</w:t>
      </w:r>
      <w:r w:rsidR="00574AB8" w:rsidRPr="005355F8">
        <w:rPr>
          <w:rFonts w:cs="Times New Roman"/>
          <w:sz w:val="24"/>
          <w:szCs w:val="24"/>
        </w:rPr>
        <w:t xml:space="preserve">ectors. </w:t>
      </w:r>
      <w:r w:rsidR="00E40D66" w:rsidRPr="005355F8">
        <w:rPr>
          <w:rFonts w:cs="Times New Roman"/>
          <w:sz w:val="24"/>
          <w:szCs w:val="24"/>
        </w:rPr>
        <w:t>By remaining unexamined, presumptions about the answers to this question fuel</w:t>
      </w:r>
      <w:r w:rsidR="00CC1A0F" w:rsidRPr="005355F8">
        <w:rPr>
          <w:rFonts w:cs="Times New Roman"/>
          <w:sz w:val="24"/>
          <w:szCs w:val="24"/>
        </w:rPr>
        <w:t xml:space="preserve"> both of the dueling narratives</w:t>
      </w:r>
      <w:r w:rsidR="00E40D66" w:rsidRPr="005355F8">
        <w:rPr>
          <w:rFonts w:cs="Times New Roman"/>
          <w:sz w:val="24"/>
          <w:szCs w:val="24"/>
        </w:rPr>
        <w:t xml:space="preserve"> and retard policy progress.</w:t>
      </w:r>
    </w:p>
    <w:p w14:paraId="48D732BE" w14:textId="77777777" w:rsidR="00086824" w:rsidRPr="005355F8" w:rsidRDefault="00086824" w:rsidP="00086824">
      <w:pPr>
        <w:spacing w:after="0" w:line="240" w:lineRule="auto"/>
        <w:rPr>
          <w:rFonts w:cs="Times New Roman"/>
          <w:sz w:val="24"/>
          <w:szCs w:val="24"/>
        </w:rPr>
      </w:pPr>
    </w:p>
    <w:p w14:paraId="78938F18" w14:textId="116F9DF8" w:rsidR="00086824" w:rsidRPr="005355F8" w:rsidRDefault="00281DF6" w:rsidP="00086824">
      <w:pPr>
        <w:spacing w:after="0" w:line="240" w:lineRule="auto"/>
        <w:rPr>
          <w:rFonts w:cs="Times New Roman"/>
          <w:sz w:val="24"/>
          <w:szCs w:val="24"/>
        </w:rPr>
      </w:pPr>
      <w:r w:rsidRPr="005355F8">
        <w:rPr>
          <w:rFonts w:cs="Times New Roman"/>
          <w:sz w:val="24"/>
          <w:szCs w:val="24"/>
        </w:rPr>
        <w:t>Two different sub-questions are interwoven here.</w:t>
      </w:r>
      <w:r w:rsidR="00574AB8" w:rsidRPr="005355F8">
        <w:rPr>
          <w:rFonts w:cs="Times New Roman"/>
          <w:sz w:val="24"/>
          <w:szCs w:val="24"/>
        </w:rPr>
        <w:t xml:space="preserve"> </w:t>
      </w:r>
      <w:r w:rsidR="00940D96" w:rsidRPr="005355F8">
        <w:rPr>
          <w:rFonts w:cs="Times New Roman"/>
          <w:sz w:val="24"/>
          <w:szCs w:val="24"/>
        </w:rPr>
        <w:t>First, are there fundamental biases</w:t>
      </w:r>
      <w:r w:rsidRPr="005355F8">
        <w:rPr>
          <w:rFonts w:cs="Times New Roman"/>
          <w:sz w:val="24"/>
          <w:szCs w:val="24"/>
        </w:rPr>
        <w:t xml:space="preserve"> associated with sector location in higher education, e.g., are for-profits unusually </w:t>
      </w:r>
      <w:r w:rsidR="00D8648A" w:rsidRPr="005355F8">
        <w:rPr>
          <w:rFonts w:cs="Times New Roman"/>
          <w:sz w:val="24"/>
          <w:szCs w:val="24"/>
        </w:rPr>
        <w:t>opportunistic, innovative, etc.</w:t>
      </w:r>
      <w:r w:rsidRPr="005355F8">
        <w:rPr>
          <w:rFonts w:cs="Times New Roman"/>
          <w:sz w:val="24"/>
          <w:szCs w:val="24"/>
        </w:rPr>
        <w:t xml:space="preserve"> relative to institutions</w:t>
      </w:r>
      <w:r w:rsidR="00574AB8" w:rsidRPr="005355F8">
        <w:rPr>
          <w:rFonts w:cs="Times New Roman"/>
          <w:sz w:val="24"/>
          <w:szCs w:val="24"/>
        </w:rPr>
        <w:t xml:space="preserve"> in each of the other sectors? </w:t>
      </w:r>
      <w:r w:rsidR="003E4529" w:rsidRPr="005355F8">
        <w:rPr>
          <w:rFonts w:cs="Times New Roman"/>
          <w:sz w:val="24"/>
          <w:szCs w:val="24"/>
        </w:rPr>
        <w:t>Second</w:t>
      </w:r>
      <w:r w:rsidRPr="005355F8">
        <w:rPr>
          <w:rFonts w:cs="Times New Roman"/>
          <w:sz w:val="24"/>
          <w:szCs w:val="24"/>
        </w:rPr>
        <w:t>, if s</w:t>
      </w:r>
      <w:r w:rsidR="00940D96" w:rsidRPr="005355F8">
        <w:rPr>
          <w:rFonts w:cs="Times New Roman"/>
          <w:sz w:val="24"/>
          <w:szCs w:val="24"/>
        </w:rPr>
        <w:t xml:space="preserve">o, are those unique attributes </w:t>
      </w:r>
      <w:r w:rsidR="003E4529" w:rsidRPr="005355F8">
        <w:rPr>
          <w:rFonts w:cs="Times New Roman"/>
          <w:sz w:val="24"/>
          <w:szCs w:val="24"/>
        </w:rPr>
        <w:t>advantages that</w:t>
      </w:r>
      <w:r w:rsidRPr="005355F8">
        <w:rPr>
          <w:rFonts w:cs="Times New Roman"/>
          <w:sz w:val="24"/>
          <w:szCs w:val="24"/>
        </w:rPr>
        <w:t xml:space="preserve"> can and should be exploited (e.g., for-profit access to investor capital and provisi</w:t>
      </w:r>
      <w:r w:rsidR="00940D96" w:rsidRPr="005355F8">
        <w:rPr>
          <w:rFonts w:cs="Times New Roman"/>
          <w:sz w:val="24"/>
          <w:szCs w:val="24"/>
        </w:rPr>
        <w:t>on for student convenience) or disadvantages</w:t>
      </w:r>
      <w:r w:rsidRPr="005355F8">
        <w:rPr>
          <w:rFonts w:cs="Times New Roman"/>
          <w:sz w:val="24"/>
          <w:szCs w:val="24"/>
        </w:rPr>
        <w:t xml:space="preserve"> which can and should be prohibited </w:t>
      </w:r>
      <w:r w:rsidR="006440EC" w:rsidRPr="005355F8">
        <w:rPr>
          <w:rFonts w:cs="Times New Roman"/>
          <w:sz w:val="24"/>
          <w:szCs w:val="24"/>
        </w:rPr>
        <w:t xml:space="preserve">or otherwise governed </w:t>
      </w:r>
      <w:r w:rsidRPr="005355F8">
        <w:rPr>
          <w:rFonts w:cs="Times New Roman"/>
          <w:sz w:val="24"/>
          <w:szCs w:val="24"/>
        </w:rPr>
        <w:t xml:space="preserve">somehow (e.g., for-profit guile and opportunism).  </w:t>
      </w:r>
    </w:p>
    <w:p w14:paraId="338F0CE9" w14:textId="77777777" w:rsidR="00086824" w:rsidRPr="005355F8" w:rsidRDefault="00086824" w:rsidP="00086824">
      <w:pPr>
        <w:spacing w:after="0" w:line="240" w:lineRule="auto"/>
        <w:rPr>
          <w:rFonts w:cs="Times New Roman"/>
          <w:sz w:val="24"/>
          <w:szCs w:val="24"/>
        </w:rPr>
      </w:pPr>
    </w:p>
    <w:p w14:paraId="3D9AE138" w14:textId="1F956E64" w:rsidR="00086824" w:rsidRPr="005355F8" w:rsidRDefault="0038082E" w:rsidP="00574AB8">
      <w:pPr>
        <w:spacing w:after="0" w:line="240" w:lineRule="auto"/>
        <w:rPr>
          <w:rFonts w:cs="Times New Roman"/>
          <w:sz w:val="24"/>
          <w:szCs w:val="24"/>
        </w:rPr>
      </w:pPr>
      <w:r w:rsidRPr="005355F8">
        <w:rPr>
          <w:rFonts w:cs="Times New Roman"/>
          <w:sz w:val="24"/>
          <w:szCs w:val="24"/>
        </w:rPr>
        <w:t xml:space="preserve">The inherent value of this line of research lies not just in </w:t>
      </w:r>
      <w:r w:rsidR="00940D96" w:rsidRPr="005355F8">
        <w:rPr>
          <w:rFonts w:cs="Times New Roman"/>
          <w:sz w:val="24"/>
          <w:szCs w:val="24"/>
        </w:rPr>
        <w:t xml:space="preserve">the </w:t>
      </w:r>
      <w:r w:rsidRPr="005355F8">
        <w:rPr>
          <w:rFonts w:cs="Times New Roman"/>
          <w:sz w:val="24"/>
          <w:szCs w:val="24"/>
        </w:rPr>
        <w:t>ability to uncover possible differences</w:t>
      </w:r>
      <w:r w:rsidR="00DD6D6B" w:rsidRPr="005355F8">
        <w:rPr>
          <w:rFonts w:cs="Times New Roman"/>
          <w:sz w:val="24"/>
          <w:szCs w:val="24"/>
        </w:rPr>
        <w:t xml:space="preserve"> and similarities in organizational incentives and behavior</w:t>
      </w:r>
      <w:r w:rsidRPr="005355F8">
        <w:rPr>
          <w:rFonts w:cs="Times New Roman"/>
          <w:sz w:val="24"/>
          <w:szCs w:val="24"/>
        </w:rPr>
        <w:t xml:space="preserve">, but also to test the limits of identifying and sharing best </w:t>
      </w:r>
      <w:r w:rsidR="00DD6D6B" w:rsidRPr="005355F8">
        <w:rPr>
          <w:rFonts w:cs="Times New Roman"/>
          <w:sz w:val="24"/>
          <w:szCs w:val="24"/>
        </w:rPr>
        <w:t xml:space="preserve">policies and </w:t>
      </w:r>
      <w:r w:rsidR="00574AB8" w:rsidRPr="005355F8">
        <w:rPr>
          <w:rFonts w:cs="Times New Roman"/>
          <w:sz w:val="24"/>
          <w:szCs w:val="24"/>
        </w:rPr>
        <w:t xml:space="preserve">practices. </w:t>
      </w:r>
      <w:r w:rsidR="00E40D66" w:rsidRPr="005355F8">
        <w:rPr>
          <w:rFonts w:cs="Times New Roman"/>
          <w:sz w:val="24"/>
          <w:szCs w:val="24"/>
        </w:rPr>
        <w:t>For example, m</w:t>
      </w:r>
      <w:r w:rsidR="00574AB8" w:rsidRPr="005355F8">
        <w:rPr>
          <w:rFonts w:cs="Times New Roman"/>
          <w:sz w:val="24"/>
          <w:szCs w:val="24"/>
        </w:rPr>
        <w:t>ost public and non</w:t>
      </w:r>
      <w:r w:rsidRPr="005355F8">
        <w:rPr>
          <w:rFonts w:cs="Times New Roman"/>
          <w:sz w:val="24"/>
          <w:szCs w:val="24"/>
        </w:rPr>
        <w:t xml:space="preserve">profit institutions </w:t>
      </w:r>
      <w:r w:rsidR="00664587" w:rsidRPr="005355F8">
        <w:rPr>
          <w:rFonts w:cs="Times New Roman"/>
          <w:sz w:val="24"/>
          <w:szCs w:val="24"/>
        </w:rPr>
        <w:t xml:space="preserve">are not likely to </w:t>
      </w:r>
      <w:r w:rsidRPr="005355F8">
        <w:rPr>
          <w:rFonts w:cs="Times New Roman"/>
          <w:sz w:val="24"/>
          <w:szCs w:val="24"/>
        </w:rPr>
        <w:t>entertain the idea of creating dozens of small learning campuses sprinkl</w:t>
      </w:r>
      <w:r w:rsidR="00D8648A" w:rsidRPr="005355F8">
        <w:rPr>
          <w:rFonts w:cs="Times New Roman"/>
          <w:sz w:val="24"/>
          <w:szCs w:val="24"/>
        </w:rPr>
        <w:t xml:space="preserve">ed across metropolitan America </w:t>
      </w:r>
      <w:r w:rsidRPr="005355F8">
        <w:rPr>
          <w:rFonts w:cs="Times New Roman"/>
          <w:sz w:val="24"/>
          <w:szCs w:val="24"/>
        </w:rPr>
        <w:t>like</w:t>
      </w:r>
      <w:r w:rsidR="00773457" w:rsidRPr="005355F8">
        <w:rPr>
          <w:rFonts w:cs="Times New Roman"/>
          <w:sz w:val="24"/>
          <w:szCs w:val="24"/>
        </w:rPr>
        <w:t xml:space="preserve"> it</w:t>
      </w:r>
      <w:r w:rsidRPr="005355F8">
        <w:rPr>
          <w:rFonts w:cs="Times New Roman"/>
          <w:sz w:val="24"/>
          <w:szCs w:val="24"/>
        </w:rPr>
        <w:t xml:space="preserve"> </w:t>
      </w:r>
      <w:r w:rsidR="00285E07" w:rsidRPr="005355F8">
        <w:rPr>
          <w:rFonts w:cs="Times New Roman"/>
          <w:sz w:val="24"/>
          <w:szCs w:val="24"/>
        </w:rPr>
        <w:t>has been the practice among several large for-profits</w:t>
      </w:r>
      <w:r w:rsidRPr="005355F8">
        <w:rPr>
          <w:rFonts w:cs="Times New Roman"/>
          <w:sz w:val="24"/>
          <w:szCs w:val="24"/>
        </w:rPr>
        <w:t>.</w:t>
      </w:r>
    </w:p>
    <w:p w14:paraId="2C78259D" w14:textId="77777777" w:rsidR="00086824" w:rsidRPr="005355F8" w:rsidRDefault="00086824" w:rsidP="00574AB8">
      <w:pPr>
        <w:spacing w:after="0" w:line="240" w:lineRule="auto"/>
        <w:rPr>
          <w:rFonts w:cs="Times New Roman"/>
          <w:sz w:val="24"/>
          <w:szCs w:val="24"/>
        </w:rPr>
      </w:pPr>
    </w:p>
    <w:p w14:paraId="33CE5F29" w14:textId="14047104" w:rsidR="00D8648A" w:rsidRPr="005355F8" w:rsidRDefault="00DA5D9C" w:rsidP="00086824">
      <w:pPr>
        <w:spacing w:after="0" w:line="240" w:lineRule="auto"/>
        <w:rPr>
          <w:rFonts w:cs="Times New Roman"/>
          <w:b/>
          <w:sz w:val="24"/>
          <w:szCs w:val="24"/>
        </w:rPr>
      </w:pPr>
      <w:r w:rsidRPr="005355F8">
        <w:rPr>
          <w:rFonts w:cs="Times New Roman"/>
          <w:b/>
          <w:sz w:val="24"/>
          <w:szCs w:val="24"/>
        </w:rPr>
        <w:t xml:space="preserve">Priority </w:t>
      </w:r>
      <w:r w:rsidR="002C0055" w:rsidRPr="005355F8">
        <w:rPr>
          <w:rFonts w:cs="Times New Roman"/>
          <w:b/>
          <w:sz w:val="24"/>
          <w:szCs w:val="24"/>
        </w:rPr>
        <w:t>f</w:t>
      </w:r>
      <w:r w:rsidR="00FD136E" w:rsidRPr="005355F8">
        <w:rPr>
          <w:rFonts w:cs="Times New Roman"/>
          <w:b/>
          <w:sz w:val="24"/>
          <w:szCs w:val="24"/>
        </w:rPr>
        <w:t>our</w:t>
      </w:r>
      <w:r w:rsidR="00574AB8" w:rsidRPr="005355F8">
        <w:rPr>
          <w:rFonts w:cs="Times New Roman"/>
          <w:b/>
          <w:sz w:val="24"/>
          <w:szCs w:val="24"/>
        </w:rPr>
        <w:t>—</w:t>
      </w:r>
      <w:r w:rsidR="00552525" w:rsidRPr="005355F8">
        <w:rPr>
          <w:rFonts w:cs="Times New Roman"/>
          <w:b/>
          <w:sz w:val="24"/>
          <w:szCs w:val="24"/>
        </w:rPr>
        <w:t xml:space="preserve">What </w:t>
      </w:r>
      <w:r w:rsidR="00940D96" w:rsidRPr="005355F8">
        <w:rPr>
          <w:rFonts w:cs="Times New Roman"/>
          <w:b/>
          <w:sz w:val="24"/>
          <w:szCs w:val="24"/>
        </w:rPr>
        <w:t xml:space="preserve">might be done </w:t>
      </w:r>
      <w:r w:rsidR="00552525" w:rsidRPr="005355F8">
        <w:rPr>
          <w:rFonts w:cs="Times New Roman"/>
          <w:b/>
          <w:sz w:val="24"/>
          <w:szCs w:val="24"/>
        </w:rPr>
        <w:t xml:space="preserve">to improve the collective, productive interface between </w:t>
      </w:r>
      <w:r w:rsidRPr="005355F8">
        <w:rPr>
          <w:rFonts w:cs="Times New Roman"/>
          <w:b/>
          <w:sz w:val="24"/>
          <w:szCs w:val="24"/>
        </w:rPr>
        <w:t xml:space="preserve">institutions of higher education and </w:t>
      </w:r>
      <w:r w:rsidR="00940D96" w:rsidRPr="005355F8">
        <w:rPr>
          <w:rFonts w:cs="Times New Roman"/>
          <w:b/>
          <w:sz w:val="24"/>
          <w:szCs w:val="24"/>
        </w:rPr>
        <w:t xml:space="preserve">the </w:t>
      </w:r>
      <w:r w:rsidRPr="005355F8">
        <w:rPr>
          <w:rFonts w:cs="Times New Roman"/>
          <w:b/>
          <w:sz w:val="24"/>
          <w:szCs w:val="24"/>
        </w:rPr>
        <w:t xml:space="preserve">present and future workplaces? </w:t>
      </w:r>
    </w:p>
    <w:p w14:paraId="2B75E748" w14:textId="42B8C08E" w:rsidR="00086824" w:rsidRPr="005355F8" w:rsidRDefault="007B6474" w:rsidP="00086824">
      <w:pPr>
        <w:spacing w:after="0" w:line="240" w:lineRule="auto"/>
        <w:rPr>
          <w:rFonts w:cs="Times New Roman"/>
          <w:sz w:val="24"/>
          <w:szCs w:val="24"/>
        </w:rPr>
      </w:pPr>
      <w:r w:rsidRPr="005355F8">
        <w:rPr>
          <w:rFonts w:cs="Times New Roman"/>
          <w:sz w:val="24"/>
          <w:szCs w:val="24"/>
        </w:rPr>
        <w:t>For</w:t>
      </w:r>
      <w:r w:rsidR="00285E07" w:rsidRPr="005355F8">
        <w:rPr>
          <w:rFonts w:cs="Times New Roman"/>
          <w:sz w:val="24"/>
          <w:szCs w:val="24"/>
        </w:rPr>
        <w:t xml:space="preserve"> over a </w:t>
      </w:r>
      <w:r w:rsidR="008E68B1" w:rsidRPr="005355F8">
        <w:rPr>
          <w:rFonts w:cs="Times New Roman"/>
          <w:sz w:val="24"/>
          <w:szCs w:val="24"/>
        </w:rPr>
        <w:t>generation</w:t>
      </w:r>
      <w:r w:rsidRPr="005355F8">
        <w:rPr>
          <w:rFonts w:cs="Times New Roman"/>
          <w:sz w:val="24"/>
          <w:szCs w:val="24"/>
        </w:rPr>
        <w:t xml:space="preserve">, the primary rationale provided by all students for pursuing higher education </w:t>
      </w:r>
      <w:r w:rsidR="004544B6" w:rsidRPr="005355F8">
        <w:rPr>
          <w:rFonts w:cs="Times New Roman"/>
          <w:sz w:val="24"/>
          <w:szCs w:val="24"/>
        </w:rPr>
        <w:t xml:space="preserve">across all sectors </w:t>
      </w:r>
      <w:r w:rsidRPr="005355F8">
        <w:rPr>
          <w:rFonts w:cs="Times New Roman"/>
          <w:sz w:val="24"/>
          <w:szCs w:val="24"/>
        </w:rPr>
        <w:t>has been to</w:t>
      </w:r>
      <w:r w:rsidR="00574AB8" w:rsidRPr="005355F8">
        <w:rPr>
          <w:rFonts w:cs="Times New Roman"/>
          <w:sz w:val="24"/>
          <w:szCs w:val="24"/>
        </w:rPr>
        <w:t xml:space="preserve"> enhance employment prospects. </w:t>
      </w:r>
      <w:r w:rsidRPr="005355F8">
        <w:rPr>
          <w:rFonts w:cs="Times New Roman"/>
          <w:sz w:val="24"/>
          <w:szCs w:val="24"/>
        </w:rPr>
        <w:t>Yes, there are other legitimate, widely recognized reasons for pursuing a higher education degree, but contribution to employability is the single most influential driver in the higher education marketplace</w:t>
      </w:r>
      <w:r w:rsidR="004544B6" w:rsidRPr="005355F8">
        <w:rPr>
          <w:rFonts w:cs="Times New Roman"/>
          <w:sz w:val="24"/>
          <w:szCs w:val="24"/>
        </w:rPr>
        <w:t xml:space="preserve">, and </w:t>
      </w:r>
      <w:r w:rsidR="00E40D66" w:rsidRPr="005355F8">
        <w:rPr>
          <w:rFonts w:cs="Times New Roman"/>
          <w:sz w:val="24"/>
          <w:szCs w:val="24"/>
        </w:rPr>
        <w:t xml:space="preserve">it </w:t>
      </w:r>
      <w:r w:rsidR="004544B6" w:rsidRPr="005355F8">
        <w:rPr>
          <w:rFonts w:cs="Times New Roman"/>
          <w:sz w:val="24"/>
          <w:szCs w:val="24"/>
        </w:rPr>
        <w:t>looks like it will be</w:t>
      </w:r>
      <w:r w:rsidR="00E40D66" w:rsidRPr="005355F8">
        <w:rPr>
          <w:rFonts w:cs="Times New Roman"/>
          <w:sz w:val="24"/>
          <w:szCs w:val="24"/>
        </w:rPr>
        <w:t xml:space="preserve"> so</w:t>
      </w:r>
      <w:r w:rsidR="004544B6" w:rsidRPr="005355F8">
        <w:rPr>
          <w:rFonts w:cs="Times New Roman"/>
          <w:sz w:val="24"/>
          <w:szCs w:val="24"/>
        </w:rPr>
        <w:t xml:space="preserve"> into the foreseeable future</w:t>
      </w:r>
      <w:r w:rsidR="00574AB8" w:rsidRPr="005355F8">
        <w:rPr>
          <w:rFonts w:cs="Times New Roman"/>
          <w:sz w:val="24"/>
          <w:szCs w:val="24"/>
        </w:rPr>
        <w:t xml:space="preserve">. </w:t>
      </w:r>
      <w:r w:rsidRPr="005355F8">
        <w:rPr>
          <w:rFonts w:cs="Times New Roman"/>
          <w:sz w:val="24"/>
          <w:szCs w:val="24"/>
        </w:rPr>
        <w:t xml:space="preserve">Having said that, </w:t>
      </w:r>
      <w:r w:rsidR="00940D96" w:rsidRPr="005355F8">
        <w:rPr>
          <w:rFonts w:cs="Times New Roman"/>
          <w:sz w:val="24"/>
          <w:szCs w:val="24"/>
        </w:rPr>
        <w:t xml:space="preserve">an </w:t>
      </w:r>
      <w:r w:rsidR="004544B6" w:rsidRPr="005355F8">
        <w:rPr>
          <w:rFonts w:cs="Times New Roman"/>
          <w:sz w:val="24"/>
          <w:szCs w:val="24"/>
        </w:rPr>
        <w:t>understanding of the dynamics and rapidly evolving nature of work is rudimen</w:t>
      </w:r>
      <w:r w:rsidR="00574AB8" w:rsidRPr="005355F8">
        <w:rPr>
          <w:rFonts w:cs="Times New Roman"/>
          <w:sz w:val="24"/>
          <w:szCs w:val="24"/>
        </w:rPr>
        <w:t xml:space="preserve">tary at best. </w:t>
      </w:r>
      <w:r w:rsidR="00E0343B" w:rsidRPr="005355F8">
        <w:rPr>
          <w:rFonts w:cs="Times New Roman"/>
          <w:sz w:val="24"/>
          <w:szCs w:val="24"/>
        </w:rPr>
        <w:t>Combine this with</w:t>
      </w:r>
      <w:r w:rsidR="00C136A5" w:rsidRPr="005355F8">
        <w:rPr>
          <w:rFonts w:cs="Times New Roman"/>
          <w:sz w:val="24"/>
          <w:szCs w:val="24"/>
        </w:rPr>
        <w:t xml:space="preserve"> </w:t>
      </w:r>
      <w:r w:rsidR="00940D96" w:rsidRPr="005355F8">
        <w:rPr>
          <w:rFonts w:cs="Times New Roman"/>
          <w:sz w:val="24"/>
          <w:szCs w:val="24"/>
        </w:rPr>
        <w:t xml:space="preserve">an </w:t>
      </w:r>
      <w:r w:rsidR="004544B6" w:rsidRPr="005355F8">
        <w:rPr>
          <w:rFonts w:cs="Times New Roman"/>
          <w:sz w:val="24"/>
          <w:szCs w:val="24"/>
        </w:rPr>
        <w:t>only somewhat better understanding of the rapidly changing higher education landscape</w:t>
      </w:r>
      <w:r w:rsidR="000739DF" w:rsidRPr="005355F8">
        <w:rPr>
          <w:rFonts w:cs="Times New Roman"/>
          <w:sz w:val="24"/>
          <w:szCs w:val="24"/>
        </w:rPr>
        <w:t xml:space="preserve">, </w:t>
      </w:r>
      <w:r w:rsidR="004544B6" w:rsidRPr="005355F8">
        <w:rPr>
          <w:rFonts w:cs="Times New Roman"/>
          <w:sz w:val="24"/>
          <w:szCs w:val="24"/>
        </w:rPr>
        <w:t xml:space="preserve">and the </w:t>
      </w:r>
      <w:r w:rsidR="000739DF" w:rsidRPr="005355F8">
        <w:rPr>
          <w:rFonts w:cs="Times New Roman"/>
          <w:sz w:val="24"/>
          <w:szCs w:val="24"/>
        </w:rPr>
        <w:t>education-employment uncer</w:t>
      </w:r>
      <w:r w:rsidR="00086824" w:rsidRPr="005355F8">
        <w:rPr>
          <w:rFonts w:cs="Times New Roman"/>
          <w:sz w:val="24"/>
          <w:szCs w:val="24"/>
        </w:rPr>
        <w:t>tainties exponentially explode.</w:t>
      </w:r>
    </w:p>
    <w:p w14:paraId="76F39702" w14:textId="77777777" w:rsidR="00086824" w:rsidRPr="005355F8" w:rsidRDefault="00086824" w:rsidP="00086824">
      <w:pPr>
        <w:spacing w:after="0" w:line="240" w:lineRule="auto"/>
        <w:rPr>
          <w:rFonts w:cs="Times New Roman"/>
          <w:sz w:val="24"/>
          <w:szCs w:val="24"/>
        </w:rPr>
      </w:pPr>
    </w:p>
    <w:p w14:paraId="0134DBF2" w14:textId="4A124382" w:rsidR="00086824" w:rsidRPr="005355F8" w:rsidRDefault="00E40D66" w:rsidP="00086824">
      <w:pPr>
        <w:spacing w:after="0" w:line="240" w:lineRule="auto"/>
        <w:rPr>
          <w:rFonts w:cs="Times New Roman"/>
          <w:sz w:val="24"/>
          <w:szCs w:val="24"/>
        </w:rPr>
      </w:pPr>
      <w:r w:rsidRPr="005355F8">
        <w:rPr>
          <w:rFonts w:cs="Times New Roman"/>
          <w:sz w:val="24"/>
          <w:szCs w:val="24"/>
        </w:rPr>
        <w:lastRenderedPageBreak/>
        <w:t>Unlike the first three priorities, t</w:t>
      </w:r>
      <w:r w:rsidR="00940D96" w:rsidRPr="005355F8">
        <w:rPr>
          <w:rFonts w:cs="Times New Roman"/>
          <w:sz w:val="24"/>
          <w:szCs w:val="24"/>
        </w:rPr>
        <w:t>his line of research seeks to work backward</w:t>
      </w:r>
      <w:r w:rsidR="000739DF" w:rsidRPr="005355F8">
        <w:rPr>
          <w:rFonts w:cs="Times New Roman"/>
          <w:sz w:val="24"/>
          <w:szCs w:val="24"/>
        </w:rPr>
        <w:t xml:space="preserve"> from employment to prepar</w:t>
      </w:r>
      <w:r w:rsidR="00574AB8" w:rsidRPr="005355F8">
        <w:rPr>
          <w:rFonts w:cs="Times New Roman"/>
          <w:sz w:val="24"/>
          <w:szCs w:val="24"/>
        </w:rPr>
        <w:t xml:space="preserve">ation, doing so at two levels. </w:t>
      </w:r>
      <w:r w:rsidR="000739DF" w:rsidRPr="005355F8">
        <w:rPr>
          <w:rFonts w:cs="Times New Roman"/>
          <w:sz w:val="24"/>
          <w:szCs w:val="24"/>
        </w:rPr>
        <w:t>One is more macro, seeking to reveal more explicitly the nature of the wide array of transactions that occur as individuals traverse between wo</w:t>
      </w:r>
      <w:r w:rsidR="00574AB8" w:rsidRPr="005355F8">
        <w:rPr>
          <w:rFonts w:cs="Times New Roman"/>
          <w:sz w:val="24"/>
          <w:szCs w:val="24"/>
        </w:rPr>
        <w:t xml:space="preserve">rlds of schooling and working. </w:t>
      </w:r>
      <w:r w:rsidR="000739DF" w:rsidRPr="005355F8">
        <w:rPr>
          <w:rFonts w:cs="Times New Roman"/>
          <w:sz w:val="24"/>
          <w:szCs w:val="24"/>
        </w:rPr>
        <w:t xml:space="preserve">The other is more granular, examining </w:t>
      </w:r>
      <w:r w:rsidR="00806F46" w:rsidRPr="005355F8">
        <w:rPr>
          <w:rFonts w:cs="Times New Roman"/>
          <w:sz w:val="24"/>
          <w:szCs w:val="24"/>
        </w:rPr>
        <w:t xml:space="preserve">higher education </w:t>
      </w:r>
      <w:r w:rsidR="000739DF" w:rsidRPr="005355F8">
        <w:rPr>
          <w:rFonts w:cs="Times New Roman"/>
          <w:sz w:val="24"/>
          <w:szCs w:val="24"/>
        </w:rPr>
        <w:t>programs and institutions</w:t>
      </w:r>
      <w:r w:rsidR="00806F46" w:rsidRPr="005355F8">
        <w:rPr>
          <w:rFonts w:cs="Times New Roman"/>
          <w:sz w:val="24"/>
          <w:szCs w:val="24"/>
        </w:rPr>
        <w:t xml:space="preserve"> that appear to address the education-employment nexus in nov</w:t>
      </w:r>
      <w:r w:rsidR="00574AB8" w:rsidRPr="005355F8">
        <w:rPr>
          <w:rFonts w:cs="Times New Roman"/>
          <w:sz w:val="24"/>
          <w:szCs w:val="24"/>
        </w:rPr>
        <w:t xml:space="preserve">el, unusually productive ways. </w:t>
      </w:r>
      <w:r w:rsidR="00806F46" w:rsidRPr="005355F8">
        <w:rPr>
          <w:rFonts w:cs="Times New Roman"/>
          <w:sz w:val="24"/>
          <w:szCs w:val="24"/>
        </w:rPr>
        <w:t xml:space="preserve">These would, of course, include career-oriented for-profit institutions in general, but would seek </w:t>
      </w:r>
      <w:r w:rsidRPr="005355F8">
        <w:rPr>
          <w:rFonts w:cs="Times New Roman"/>
          <w:sz w:val="24"/>
          <w:szCs w:val="24"/>
        </w:rPr>
        <w:t xml:space="preserve">also </w:t>
      </w:r>
      <w:r w:rsidR="00806F46" w:rsidRPr="005355F8">
        <w:rPr>
          <w:rFonts w:cs="Times New Roman"/>
          <w:sz w:val="24"/>
          <w:szCs w:val="24"/>
        </w:rPr>
        <w:t xml:space="preserve">to include institutions from other </w:t>
      </w:r>
      <w:r w:rsidR="003E4529" w:rsidRPr="005355F8">
        <w:rPr>
          <w:rFonts w:cs="Times New Roman"/>
          <w:sz w:val="24"/>
          <w:szCs w:val="24"/>
        </w:rPr>
        <w:t>sectors that</w:t>
      </w:r>
      <w:r w:rsidR="00806F46" w:rsidRPr="005355F8">
        <w:rPr>
          <w:rFonts w:cs="Times New Roman"/>
          <w:sz w:val="24"/>
          <w:szCs w:val="24"/>
        </w:rPr>
        <w:t xml:space="preserve"> are demonstrating distinctive and potentially promising pedagogical approaches</w:t>
      </w:r>
      <w:r w:rsidR="00FE3F69" w:rsidRPr="005355F8">
        <w:rPr>
          <w:rFonts w:cs="Times New Roman"/>
          <w:sz w:val="24"/>
          <w:szCs w:val="24"/>
        </w:rPr>
        <w:t xml:space="preserve"> that productively interface education and the workplace</w:t>
      </w:r>
      <w:r w:rsidR="006B13A6" w:rsidRPr="005355F8">
        <w:rPr>
          <w:rFonts w:cs="Times New Roman"/>
          <w:sz w:val="24"/>
          <w:szCs w:val="24"/>
        </w:rPr>
        <w:t xml:space="preserve"> (</w:t>
      </w:r>
      <w:r w:rsidR="00806F46" w:rsidRPr="005355F8">
        <w:rPr>
          <w:rFonts w:cs="Times New Roman"/>
          <w:sz w:val="24"/>
          <w:szCs w:val="24"/>
        </w:rPr>
        <w:t>e.g</w:t>
      </w:r>
      <w:r w:rsidR="00574AB8" w:rsidRPr="005355F8">
        <w:rPr>
          <w:rFonts w:cs="Times New Roman"/>
          <w:sz w:val="24"/>
          <w:szCs w:val="24"/>
        </w:rPr>
        <w:t>., Northeastern University</w:t>
      </w:r>
      <w:r w:rsidR="00664587" w:rsidRPr="005355F8">
        <w:rPr>
          <w:rFonts w:cs="Times New Roman"/>
          <w:sz w:val="24"/>
          <w:szCs w:val="24"/>
        </w:rPr>
        <w:t>,</w:t>
      </w:r>
      <w:r w:rsidR="00574AB8" w:rsidRPr="005355F8">
        <w:rPr>
          <w:rFonts w:cs="Times New Roman"/>
          <w:sz w:val="24"/>
          <w:szCs w:val="24"/>
        </w:rPr>
        <w:t xml:space="preserve"> </w:t>
      </w:r>
      <w:r w:rsidR="00664587" w:rsidRPr="005355F8">
        <w:rPr>
          <w:rFonts w:cs="Times New Roman"/>
          <w:sz w:val="24"/>
          <w:szCs w:val="24"/>
        </w:rPr>
        <w:t>Drexel University</w:t>
      </w:r>
      <w:r w:rsidR="006B13A6" w:rsidRPr="005355F8">
        <w:rPr>
          <w:rFonts w:cs="Times New Roman"/>
          <w:sz w:val="24"/>
          <w:szCs w:val="24"/>
        </w:rPr>
        <w:t>,</w:t>
      </w:r>
      <w:r w:rsidR="00664587" w:rsidRPr="005355F8">
        <w:rPr>
          <w:rFonts w:cs="Times New Roman"/>
          <w:sz w:val="24"/>
          <w:szCs w:val="24"/>
        </w:rPr>
        <w:t xml:space="preserve"> </w:t>
      </w:r>
      <w:r w:rsidR="00806F46" w:rsidRPr="005355F8">
        <w:rPr>
          <w:rFonts w:cs="Times New Roman"/>
          <w:sz w:val="24"/>
          <w:szCs w:val="24"/>
        </w:rPr>
        <w:t>and Un</w:t>
      </w:r>
      <w:r w:rsidR="00086824" w:rsidRPr="005355F8">
        <w:rPr>
          <w:rFonts w:cs="Times New Roman"/>
          <w:sz w:val="24"/>
          <w:szCs w:val="24"/>
        </w:rPr>
        <w:t xml:space="preserve">iversity of Maryland </w:t>
      </w:r>
      <w:r w:rsidR="00664587" w:rsidRPr="005355F8">
        <w:rPr>
          <w:rFonts w:cs="Times New Roman"/>
          <w:sz w:val="24"/>
          <w:szCs w:val="24"/>
        </w:rPr>
        <w:t>University College</w:t>
      </w:r>
      <w:r w:rsidR="006B13A6" w:rsidRPr="005355F8">
        <w:rPr>
          <w:rFonts w:cs="Times New Roman"/>
          <w:sz w:val="24"/>
          <w:szCs w:val="24"/>
        </w:rPr>
        <w:t>)</w:t>
      </w:r>
      <w:r w:rsidR="00086824" w:rsidRPr="005355F8">
        <w:rPr>
          <w:rFonts w:cs="Times New Roman"/>
          <w:sz w:val="24"/>
          <w:szCs w:val="24"/>
        </w:rPr>
        <w:t>.</w:t>
      </w:r>
    </w:p>
    <w:p w14:paraId="1FC6C498" w14:textId="77777777" w:rsidR="00086824" w:rsidRPr="005355F8" w:rsidRDefault="00086824" w:rsidP="00086824">
      <w:pPr>
        <w:spacing w:after="0" w:line="240" w:lineRule="auto"/>
        <w:rPr>
          <w:rFonts w:cs="Times New Roman"/>
          <w:sz w:val="24"/>
          <w:szCs w:val="24"/>
        </w:rPr>
      </w:pPr>
    </w:p>
    <w:p w14:paraId="32F3D405" w14:textId="77777777" w:rsidR="00B301CE" w:rsidRPr="005355F8" w:rsidRDefault="00B25368" w:rsidP="00574AB8">
      <w:pPr>
        <w:spacing w:after="0" w:line="240" w:lineRule="auto"/>
        <w:rPr>
          <w:rFonts w:cs="Times New Roman"/>
          <w:sz w:val="24"/>
          <w:szCs w:val="24"/>
        </w:rPr>
      </w:pPr>
      <w:r w:rsidRPr="005355F8">
        <w:rPr>
          <w:rFonts w:cs="Times New Roman"/>
          <w:b/>
          <w:sz w:val="24"/>
          <w:szCs w:val="24"/>
        </w:rPr>
        <w:t>Now what?</w:t>
      </w:r>
      <w:r w:rsidRPr="005355F8">
        <w:rPr>
          <w:rFonts w:cs="Times New Roman"/>
          <w:sz w:val="24"/>
          <w:szCs w:val="24"/>
        </w:rPr>
        <w:t xml:space="preserve"> </w:t>
      </w:r>
    </w:p>
    <w:p w14:paraId="09590CAD" w14:textId="70688F86" w:rsidR="00086824" w:rsidRPr="005355F8" w:rsidRDefault="00621B60" w:rsidP="00574AB8">
      <w:pPr>
        <w:spacing w:after="0" w:line="240" w:lineRule="auto"/>
        <w:rPr>
          <w:rFonts w:cs="Times New Roman"/>
          <w:sz w:val="24"/>
          <w:szCs w:val="24"/>
        </w:rPr>
      </w:pPr>
      <w:r w:rsidRPr="005355F8">
        <w:rPr>
          <w:rFonts w:cs="Times New Roman"/>
          <w:sz w:val="24"/>
          <w:szCs w:val="24"/>
        </w:rPr>
        <w:t xml:space="preserve">We intend these </w:t>
      </w:r>
      <w:r w:rsidR="00FE3F69" w:rsidRPr="005355F8">
        <w:rPr>
          <w:rFonts w:cs="Times New Roman"/>
          <w:sz w:val="24"/>
          <w:szCs w:val="24"/>
        </w:rPr>
        <w:t xml:space="preserve">four </w:t>
      </w:r>
      <w:r w:rsidRPr="005355F8">
        <w:rPr>
          <w:rFonts w:cs="Times New Roman"/>
          <w:sz w:val="24"/>
          <w:szCs w:val="24"/>
        </w:rPr>
        <w:t>priorities to be interpreted mo</w:t>
      </w:r>
      <w:r w:rsidR="00574AB8" w:rsidRPr="005355F8">
        <w:rPr>
          <w:rFonts w:cs="Times New Roman"/>
          <w:sz w:val="24"/>
          <w:szCs w:val="24"/>
        </w:rPr>
        <w:t xml:space="preserve">re as a recipe than as a menu. </w:t>
      </w:r>
      <w:r w:rsidR="00FE3F69" w:rsidRPr="005355F8">
        <w:rPr>
          <w:rFonts w:cs="Times New Roman"/>
          <w:sz w:val="24"/>
          <w:szCs w:val="24"/>
        </w:rPr>
        <w:t>They are neither mutually exclusive n</w:t>
      </w:r>
      <w:r w:rsidRPr="005355F8">
        <w:rPr>
          <w:rFonts w:cs="Times New Roman"/>
          <w:sz w:val="24"/>
          <w:szCs w:val="24"/>
        </w:rPr>
        <w:t>or collective</w:t>
      </w:r>
      <w:r w:rsidR="00F54D33" w:rsidRPr="005355F8">
        <w:rPr>
          <w:rFonts w:cs="Times New Roman"/>
          <w:sz w:val="24"/>
          <w:szCs w:val="24"/>
        </w:rPr>
        <w:t>ly</w:t>
      </w:r>
      <w:r w:rsidRPr="005355F8">
        <w:rPr>
          <w:rFonts w:cs="Times New Roman"/>
          <w:sz w:val="24"/>
          <w:szCs w:val="24"/>
        </w:rPr>
        <w:t xml:space="preserve"> exhaustive of the possible array of important research agendas in higher educat</w:t>
      </w:r>
      <w:r w:rsidR="00574AB8" w:rsidRPr="005355F8">
        <w:rPr>
          <w:rFonts w:cs="Times New Roman"/>
          <w:sz w:val="24"/>
          <w:szCs w:val="24"/>
        </w:rPr>
        <w:t xml:space="preserve">ion. </w:t>
      </w:r>
      <w:r w:rsidR="00F54D33" w:rsidRPr="005355F8">
        <w:rPr>
          <w:rFonts w:cs="Times New Roman"/>
          <w:sz w:val="24"/>
          <w:szCs w:val="24"/>
        </w:rPr>
        <w:t xml:space="preserve">We believe, however, that </w:t>
      </w:r>
      <w:r w:rsidR="00FE3F69" w:rsidRPr="005355F8">
        <w:rPr>
          <w:rFonts w:cs="Times New Roman"/>
          <w:sz w:val="24"/>
          <w:szCs w:val="24"/>
        </w:rPr>
        <w:t xml:space="preserve">sustained academic </w:t>
      </w:r>
      <w:r w:rsidR="00F54D33" w:rsidRPr="005355F8">
        <w:rPr>
          <w:rFonts w:cs="Times New Roman"/>
          <w:sz w:val="24"/>
          <w:szCs w:val="24"/>
        </w:rPr>
        <w:t>work o</w:t>
      </w:r>
      <w:r w:rsidR="00FE3F69" w:rsidRPr="005355F8">
        <w:rPr>
          <w:rFonts w:cs="Times New Roman"/>
          <w:sz w:val="24"/>
          <w:szCs w:val="24"/>
        </w:rPr>
        <w:t>n these four research questions</w:t>
      </w:r>
      <w:r w:rsidR="00F54D33" w:rsidRPr="005355F8">
        <w:rPr>
          <w:rFonts w:cs="Times New Roman"/>
          <w:sz w:val="24"/>
          <w:szCs w:val="24"/>
        </w:rPr>
        <w:t xml:space="preserve"> can, over time, fundamentally improve the effectiveness of higher education in America</w:t>
      </w:r>
      <w:r w:rsidR="00574AB8" w:rsidRPr="005355F8">
        <w:rPr>
          <w:rFonts w:cs="Times New Roman"/>
          <w:sz w:val="24"/>
          <w:szCs w:val="24"/>
        </w:rPr>
        <w:t xml:space="preserve">. </w:t>
      </w:r>
      <w:r w:rsidR="00CC1A0F" w:rsidRPr="005355F8">
        <w:rPr>
          <w:rFonts w:cs="Times New Roman"/>
          <w:sz w:val="24"/>
          <w:szCs w:val="24"/>
        </w:rPr>
        <w:t>But how best, then to pursu</w:t>
      </w:r>
      <w:r w:rsidR="00086824" w:rsidRPr="005355F8">
        <w:rPr>
          <w:rFonts w:cs="Times New Roman"/>
          <w:sz w:val="24"/>
          <w:szCs w:val="24"/>
        </w:rPr>
        <w:t>e these four research agendas?</w:t>
      </w:r>
    </w:p>
    <w:p w14:paraId="3C854F60" w14:textId="77777777" w:rsidR="00086824" w:rsidRPr="005355F8" w:rsidRDefault="00086824" w:rsidP="00574AB8">
      <w:pPr>
        <w:spacing w:after="0" w:line="240" w:lineRule="auto"/>
        <w:rPr>
          <w:rFonts w:cs="Times New Roman"/>
          <w:sz w:val="24"/>
          <w:szCs w:val="24"/>
        </w:rPr>
      </w:pPr>
    </w:p>
    <w:p w14:paraId="35F49B08" w14:textId="56A9EA09" w:rsidR="00086824" w:rsidRPr="005355F8" w:rsidRDefault="00BB7494" w:rsidP="00574AB8">
      <w:pPr>
        <w:spacing w:after="0" w:line="240" w:lineRule="auto"/>
        <w:rPr>
          <w:rFonts w:cs="Times New Roman"/>
          <w:sz w:val="24"/>
          <w:szCs w:val="24"/>
        </w:rPr>
      </w:pPr>
      <w:r w:rsidRPr="005355F8">
        <w:rPr>
          <w:rFonts w:cs="Times New Roman"/>
          <w:sz w:val="24"/>
          <w:szCs w:val="24"/>
        </w:rPr>
        <w:t>Different organizations and people will have varying levels of enthusiasm and capacity fo</w:t>
      </w:r>
      <w:r w:rsidR="003E4529" w:rsidRPr="005355F8">
        <w:rPr>
          <w:rFonts w:cs="Times New Roman"/>
          <w:sz w:val="24"/>
          <w:szCs w:val="24"/>
        </w:rPr>
        <w:t>r pursuing this agenda</w:t>
      </w:r>
      <w:r w:rsidR="00574AB8" w:rsidRPr="005355F8">
        <w:rPr>
          <w:rFonts w:cs="Times New Roman"/>
          <w:sz w:val="24"/>
          <w:szCs w:val="24"/>
        </w:rPr>
        <w:t>—</w:t>
      </w:r>
      <w:r w:rsidRPr="005355F8">
        <w:rPr>
          <w:rFonts w:cs="Times New Roman"/>
          <w:sz w:val="24"/>
          <w:szCs w:val="24"/>
        </w:rPr>
        <w:t>just as people from differing backgrounds ass</w:t>
      </w:r>
      <w:r w:rsidR="00574AB8" w:rsidRPr="005355F8">
        <w:rPr>
          <w:rFonts w:cs="Times New Roman"/>
          <w:sz w:val="24"/>
          <w:szCs w:val="24"/>
        </w:rPr>
        <w:t xml:space="preserve">embled to produce this agenda. </w:t>
      </w:r>
      <w:r w:rsidRPr="005355F8">
        <w:rPr>
          <w:rFonts w:cs="Times New Roman"/>
          <w:sz w:val="24"/>
          <w:szCs w:val="24"/>
        </w:rPr>
        <w:t>Our recommendations and subsequent actions are based on the premise that many different kinds of actors are needed to advance this research agenda and that very few of these actors will be located in any one institution, eve</w:t>
      </w:r>
      <w:r w:rsidR="00574AB8" w:rsidRPr="005355F8">
        <w:rPr>
          <w:rFonts w:cs="Times New Roman"/>
          <w:sz w:val="24"/>
          <w:szCs w:val="24"/>
        </w:rPr>
        <w:t xml:space="preserve">n any one type of institution. </w:t>
      </w:r>
      <w:r w:rsidRPr="005355F8">
        <w:rPr>
          <w:rFonts w:cs="Times New Roman"/>
          <w:sz w:val="24"/>
          <w:szCs w:val="24"/>
        </w:rPr>
        <w:t>And each institution will ultimately decide for itself h</w:t>
      </w:r>
      <w:r w:rsidR="00574AB8" w:rsidRPr="005355F8">
        <w:rPr>
          <w:rFonts w:cs="Times New Roman"/>
          <w:sz w:val="24"/>
          <w:szCs w:val="24"/>
        </w:rPr>
        <w:t xml:space="preserve">ow best to participate. </w:t>
      </w:r>
      <w:r w:rsidR="00B230E8" w:rsidRPr="005355F8">
        <w:rPr>
          <w:rFonts w:cs="Times New Roman"/>
          <w:sz w:val="24"/>
          <w:szCs w:val="24"/>
        </w:rPr>
        <w:t xml:space="preserve">Senior managers at for-profit higher education institutions and their affiliated organizations (trade groups, accreditors, regulators) are critically important participants, and so are academics, governmental officials and policy makers, </w:t>
      </w:r>
      <w:r w:rsidR="00B644AB" w:rsidRPr="005355F8">
        <w:rPr>
          <w:rFonts w:cs="Times New Roman"/>
          <w:sz w:val="24"/>
          <w:szCs w:val="24"/>
        </w:rPr>
        <w:t xml:space="preserve">and leaders </w:t>
      </w:r>
      <w:r w:rsidR="00B230E8" w:rsidRPr="005355F8">
        <w:rPr>
          <w:rFonts w:cs="Times New Roman"/>
          <w:sz w:val="24"/>
          <w:szCs w:val="24"/>
        </w:rPr>
        <w:t xml:space="preserve">in civic </w:t>
      </w:r>
      <w:r w:rsidR="00574AB8" w:rsidRPr="005355F8">
        <w:rPr>
          <w:rFonts w:cs="Times New Roman"/>
          <w:sz w:val="24"/>
          <w:szCs w:val="24"/>
        </w:rPr>
        <w:t xml:space="preserve">and educational organizations. </w:t>
      </w:r>
      <w:r w:rsidR="00B230E8" w:rsidRPr="005355F8">
        <w:rPr>
          <w:rFonts w:cs="Times New Roman"/>
          <w:sz w:val="24"/>
          <w:szCs w:val="24"/>
        </w:rPr>
        <w:t xml:space="preserve">At the same time, individuals will have to decide whether </w:t>
      </w:r>
      <w:r w:rsidR="00B644AB" w:rsidRPr="005355F8">
        <w:rPr>
          <w:rFonts w:cs="Times New Roman"/>
          <w:sz w:val="24"/>
          <w:szCs w:val="24"/>
        </w:rPr>
        <w:t>and how to participate</w:t>
      </w:r>
      <w:r w:rsidR="00B230E8" w:rsidRPr="005355F8">
        <w:rPr>
          <w:rFonts w:cs="Times New Roman"/>
          <w:sz w:val="24"/>
          <w:szCs w:val="24"/>
        </w:rPr>
        <w:t>.</w:t>
      </w:r>
    </w:p>
    <w:p w14:paraId="1E041A80" w14:textId="77777777" w:rsidR="00086824" w:rsidRPr="005355F8" w:rsidRDefault="00086824" w:rsidP="00574AB8">
      <w:pPr>
        <w:spacing w:after="0" w:line="240" w:lineRule="auto"/>
        <w:rPr>
          <w:rFonts w:cs="Times New Roman"/>
          <w:sz w:val="24"/>
          <w:szCs w:val="24"/>
        </w:rPr>
      </w:pPr>
    </w:p>
    <w:p w14:paraId="046174BB" w14:textId="6590F6C7" w:rsidR="00B230E8" w:rsidRPr="005355F8" w:rsidRDefault="00B25368" w:rsidP="00574AB8">
      <w:pPr>
        <w:spacing w:after="0" w:line="240" w:lineRule="auto"/>
        <w:rPr>
          <w:rFonts w:cs="Times New Roman"/>
          <w:sz w:val="24"/>
          <w:szCs w:val="24"/>
        </w:rPr>
      </w:pPr>
      <w:r w:rsidRPr="005355F8">
        <w:rPr>
          <w:rFonts w:cs="Times New Roman"/>
          <w:sz w:val="24"/>
          <w:szCs w:val="24"/>
        </w:rPr>
        <w:t xml:space="preserve">At </w:t>
      </w:r>
      <w:r w:rsidR="00574AB8" w:rsidRPr="005355F8">
        <w:rPr>
          <w:rFonts w:cs="Times New Roman"/>
          <w:sz w:val="24"/>
          <w:szCs w:val="24"/>
        </w:rPr>
        <w:t>the USC</w:t>
      </w:r>
      <w:r w:rsidR="00B230E8" w:rsidRPr="005355F8">
        <w:rPr>
          <w:rFonts w:cs="Times New Roman"/>
          <w:sz w:val="24"/>
          <w:szCs w:val="24"/>
        </w:rPr>
        <w:t xml:space="preserve"> Pullias Center for Higher Education, we intend to </w:t>
      </w:r>
      <w:r w:rsidR="008E68B1" w:rsidRPr="005355F8">
        <w:rPr>
          <w:rFonts w:cs="Times New Roman"/>
          <w:sz w:val="24"/>
          <w:szCs w:val="24"/>
        </w:rPr>
        <w:t xml:space="preserve">serve as a convener of individuals and groups to pursue these areas, and to </w:t>
      </w:r>
      <w:r w:rsidR="00B230E8" w:rsidRPr="005355F8">
        <w:rPr>
          <w:rFonts w:cs="Times New Roman"/>
          <w:sz w:val="24"/>
          <w:szCs w:val="24"/>
        </w:rPr>
        <w:t xml:space="preserve">create </w:t>
      </w:r>
      <w:r w:rsidR="003960CA" w:rsidRPr="005355F8">
        <w:rPr>
          <w:rFonts w:cs="Times New Roman"/>
          <w:sz w:val="24"/>
          <w:szCs w:val="24"/>
        </w:rPr>
        <w:t xml:space="preserve">and curate </w:t>
      </w:r>
      <w:r w:rsidR="00FA7CFC" w:rsidRPr="005355F8">
        <w:rPr>
          <w:rFonts w:cs="Times New Roman"/>
          <w:sz w:val="24"/>
          <w:szCs w:val="24"/>
        </w:rPr>
        <w:t>a web</w:t>
      </w:r>
      <w:r w:rsidR="00B230E8" w:rsidRPr="005355F8">
        <w:rPr>
          <w:rFonts w:cs="Times New Roman"/>
          <w:sz w:val="24"/>
          <w:szCs w:val="24"/>
        </w:rPr>
        <w:t>site dedicated to collecting</w:t>
      </w:r>
      <w:r w:rsidR="003960CA" w:rsidRPr="005355F8">
        <w:rPr>
          <w:rFonts w:cs="Times New Roman"/>
          <w:sz w:val="24"/>
          <w:szCs w:val="24"/>
        </w:rPr>
        <w:t>, reviewing,</w:t>
      </w:r>
      <w:r w:rsidR="00B230E8" w:rsidRPr="005355F8">
        <w:rPr>
          <w:rFonts w:cs="Times New Roman"/>
          <w:sz w:val="24"/>
          <w:szCs w:val="24"/>
        </w:rPr>
        <w:t xml:space="preserve"> and sharing </w:t>
      </w:r>
      <w:r w:rsidR="003960CA" w:rsidRPr="005355F8">
        <w:rPr>
          <w:rFonts w:cs="Times New Roman"/>
          <w:sz w:val="24"/>
          <w:szCs w:val="24"/>
        </w:rPr>
        <w:t xml:space="preserve">any portions of </w:t>
      </w:r>
      <w:r w:rsidR="00B230E8" w:rsidRPr="005355F8">
        <w:rPr>
          <w:rFonts w:cs="Times New Roman"/>
          <w:sz w:val="24"/>
          <w:szCs w:val="24"/>
        </w:rPr>
        <w:t xml:space="preserve">our work and the work of any others </w:t>
      </w:r>
      <w:r w:rsidR="003960CA" w:rsidRPr="005355F8">
        <w:rPr>
          <w:rFonts w:cs="Times New Roman"/>
          <w:sz w:val="24"/>
          <w:szCs w:val="24"/>
        </w:rPr>
        <w:t xml:space="preserve">that appear to bear </w:t>
      </w:r>
      <w:r w:rsidR="00B230E8" w:rsidRPr="005355F8">
        <w:rPr>
          <w:rFonts w:cs="Times New Roman"/>
          <w:sz w:val="24"/>
          <w:szCs w:val="24"/>
        </w:rPr>
        <w:t xml:space="preserve">on </w:t>
      </w:r>
      <w:r w:rsidR="003960CA" w:rsidRPr="005355F8">
        <w:rPr>
          <w:rFonts w:cs="Times New Roman"/>
          <w:sz w:val="24"/>
          <w:szCs w:val="24"/>
        </w:rPr>
        <w:t>any</w:t>
      </w:r>
      <w:r w:rsidR="00B230E8" w:rsidRPr="005355F8">
        <w:rPr>
          <w:rFonts w:cs="Times New Roman"/>
          <w:sz w:val="24"/>
          <w:szCs w:val="24"/>
        </w:rPr>
        <w:t xml:space="preserve"> </w:t>
      </w:r>
      <w:r w:rsidR="00574AB8" w:rsidRPr="005355F8">
        <w:rPr>
          <w:rFonts w:cs="Times New Roman"/>
          <w:sz w:val="24"/>
          <w:szCs w:val="24"/>
        </w:rPr>
        <w:t>of the four research questions.</w:t>
      </w:r>
      <w:r w:rsidR="00B230E8" w:rsidRPr="005355F8">
        <w:rPr>
          <w:rFonts w:cs="Times New Roman"/>
          <w:sz w:val="24"/>
          <w:szCs w:val="24"/>
        </w:rPr>
        <w:t xml:space="preserve"> </w:t>
      </w:r>
      <w:r w:rsidR="00FA7CFC" w:rsidRPr="005355F8">
        <w:rPr>
          <w:rFonts w:cs="Times New Roman"/>
          <w:sz w:val="24"/>
          <w:szCs w:val="24"/>
        </w:rPr>
        <w:t>We also intend to revisit how to think</w:t>
      </w:r>
      <w:r w:rsidR="005355F8" w:rsidRPr="005355F8">
        <w:rPr>
          <w:rFonts w:cs="Times New Roman"/>
          <w:sz w:val="24"/>
          <w:szCs w:val="24"/>
        </w:rPr>
        <w:t xml:space="preserve"> about for-profits in general. </w:t>
      </w:r>
      <w:r w:rsidR="00FA7CFC" w:rsidRPr="005355F8">
        <w:rPr>
          <w:rFonts w:cs="Times New Roman"/>
          <w:sz w:val="24"/>
          <w:szCs w:val="24"/>
        </w:rPr>
        <w:t>The provisional taxonomies that have been deve</w:t>
      </w:r>
      <w:r w:rsidR="005355F8" w:rsidRPr="005355F8">
        <w:rPr>
          <w:rFonts w:cs="Times New Roman"/>
          <w:sz w:val="24"/>
          <w:szCs w:val="24"/>
        </w:rPr>
        <w:t xml:space="preserve">loped seem to us insufficient. </w:t>
      </w:r>
      <w:r w:rsidR="00B230E8" w:rsidRPr="005355F8">
        <w:rPr>
          <w:rFonts w:cs="Times New Roman"/>
          <w:sz w:val="24"/>
          <w:szCs w:val="24"/>
        </w:rPr>
        <w:t xml:space="preserve">Our intent is two-fold: to feature and foster academic work </w:t>
      </w:r>
      <w:r w:rsidR="001A1838" w:rsidRPr="005355F8">
        <w:rPr>
          <w:rFonts w:cs="Times New Roman"/>
          <w:sz w:val="24"/>
          <w:szCs w:val="24"/>
        </w:rPr>
        <w:t xml:space="preserve">on for-profit higher education </w:t>
      </w:r>
      <w:r w:rsidR="00B230E8" w:rsidRPr="005355F8">
        <w:rPr>
          <w:rFonts w:cs="Times New Roman"/>
          <w:sz w:val="24"/>
          <w:szCs w:val="24"/>
        </w:rPr>
        <w:t xml:space="preserve">aimed at answering the </w:t>
      </w:r>
      <w:r w:rsidR="001A1838" w:rsidRPr="005355F8">
        <w:rPr>
          <w:rFonts w:cs="Times New Roman"/>
          <w:sz w:val="24"/>
          <w:szCs w:val="24"/>
        </w:rPr>
        <w:t>four research questions and, in the process, to contribute to the scope, scale, access, and i</w:t>
      </w:r>
      <w:r w:rsidR="00574AB8" w:rsidRPr="005355F8">
        <w:rPr>
          <w:rFonts w:cs="Times New Roman"/>
          <w:sz w:val="24"/>
          <w:szCs w:val="24"/>
        </w:rPr>
        <w:t xml:space="preserve">mpact of all higher education. </w:t>
      </w:r>
      <w:r w:rsidRPr="005355F8">
        <w:rPr>
          <w:rFonts w:cs="Times New Roman"/>
          <w:sz w:val="24"/>
          <w:szCs w:val="24"/>
        </w:rPr>
        <w:t>As other individuals decide how best to engage their organizations in this agenda, we will seek to identify them</w:t>
      </w:r>
      <w:r w:rsidR="00BE7FFE" w:rsidRPr="005355F8">
        <w:rPr>
          <w:rFonts w:cs="Times New Roman"/>
          <w:sz w:val="24"/>
          <w:szCs w:val="24"/>
        </w:rPr>
        <w:t xml:space="preserve"> and to </w:t>
      </w:r>
      <w:r w:rsidR="00574AB8" w:rsidRPr="005355F8">
        <w:rPr>
          <w:rFonts w:cs="Times New Roman"/>
          <w:sz w:val="24"/>
          <w:szCs w:val="24"/>
        </w:rPr>
        <w:t>characterize</w:t>
      </w:r>
      <w:r w:rsidR="00BE7FFE" w:rsidRPr="005355F8">
        <w:rPr>
          <w:rFonts w:cs="Times New Roman"/>
          <w:sz w:val="24"/>
          <w:szCs w:val="24"/>
        </w:rPr>
        <w:t xml:space="preserve"> their primary interests</w:t>
      </w:r>
      <w:r w:rsidRPr="005355F8">
        <w:rPr>
          <w:rFonts w:cs="Times New Roman"/>
          <w:sz w:val="24"/>
          <w:szCs w:val="24"/>
        </w:rPr>
        <w:t>.</w:t>
      </w:r>
    </w:p>
    <w:p w14:paraId="29C7DF5C" w14:textId="7B61F1E8" w:rsidR="00CC1A0F" w:rsidRPr="005355F8" w:rsidRDefault="00CC1A0F" w:rsidP="00574AB8">
      <w:pPr>
        <w:spacing w:after="0" w:line="240" w:lineRule="auto"/>
        <w:rPr>
          <w:rFonts w:cs="Times New Roman"/>
          <w:sz w:val="24"/>
          <w:szCs w:val="24"/>
        </w:rPr>
      </w:pPr>
    </w:p>
    <w:sectPr w:rsidR="00CC1A0F" w:rsidRPr="005355F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DD277" w14:textId="77777777" w:rsidR="00104480" w:rsidRDefault="00104480" w:rsidP="00CB7ADA">
      <w:pPr>
        <w:spacing w:after="0" w:line="240" w:lineRule="auto"/>
      </w:pPr>
      <w:r>
        <w:separator/>
      </w:r>
    </w:p>
  </w:endnote>
  <w:endnote w:type="continuationSeparator" w:id="0">
    <w:p w14:paraId="5D821B68" w14:textId="77777777" w:rsidR="00104480" w:rsidRDefault="00104480" w:rsidP="00CB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268752"/>
      <w:docPartObj>
        <w:docPartGallery w:val="Page Numbers (Bottom of Page)"/>
        <w:docPartUnique/>
      </w:docPartObj>
    </w:sdtPr>
    <w:sdtEndPr>
      <w:rPr>
        <w:rFonts w:cs="Times New Roman"/>
        <w:noProof/>
        <w:sz w:val="24"/>
        <w:szCs w:val="24"/>
      </w:rPr>
    </w:sdtEndPr>
    <w:sdtContent>
      <w:p w14:paraId="52D64D76" w14:textId="77777777" w:rsidR="005D0AE1" w:rsidRPr="006C5B4A" w:rsidRDefault="005D0AE1">
        <w:pPr>
          <w:pStyle w:val="Footer"/>
          <w:jc w:val="center"/>
          <w:rPr>
            <w:rFonts w:cs="Times New Roman"/>
            <w:sz w:val="24"/>
            <w:szCs w:val="24"/>
          </w:rPr>
        </w:pPr>
        <w:r w:rsidRPr="006C5B4A">
          <w:rPr>
            <w:rFonts w:cs="Times New Roman"/>
            <w:sz w:val="24"/>
            <w:szCs w:val="24"/>
          </w:rPr>
          <w:fldChar w:fldCharType="begin"/>
        </w:r>
        <w:r w:rsidRPr="006C5B4A">
          <w:rPr>
            <w:rFonts w:cs="Times New Roman"/>
            <w:sz w:val="24"/>
            <w:szCs w:val="24"/>
          </w:rPr>
          <w:instrText xml:space="preserve"> PAGE   \* MERGEFORMAT </w:instrText>
        </w:r>
        <w:r w:rsidRPr="006C5B4A">
          <w:rPr>
            <w:rFonts w:cs="Times New Roman"/>
            <w:sz w:val="24"/>
            <w:szCs w:val="24"/>
          </w:rPr>
          <w:fldChar w:fldCharType="separate"/>
        </w:r>
        <w:r w:rsidR="0051128D">
          <w:rPr>
            <w:rFonts w:cs="Times New Roman"/>
            <w:noProof/>
            <w:sz w:val="24"/>
            <w:szCs w:val="24"/>
          </w:rPr>
          <w:t>1</w:t>
        </w:r>
        <w:r w:rsidRPr="006C5B4A">
          <w:rPr>
            <w:rFonts w:cs="Times New Roman"/>
            <w:noProof/>
            <w:sz w:val="24"/>
            <w:szCs w:val="24"/>
          </w:rPr>
          <w:fldChar w:fldCharType="end"/>
        </w:r>
      </w:p>
    </w:sdtContent>
  </w:sdt>
  <w:p w14:paraId="02667CFD" w14:textId="77777777" w:rsidR="005D0AE1" w:rsidRDefault="005D0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45329" w14:textId="77777777" w:rsidR="00104480" w:rsidRDefault="00104480" w:rsidP="00CB7ADA">
      <w:pPr>
        <w:spacing w:after="0" w:line="240" w:lineRule="auto"/>
      </w:pPr>
      <w:r>
        <w:separator/>
      </w:r>
    </w:p>
  </w:footnote>
  <w:footnote w:type="continuationSeparator" w:id="0">
    <w:p w14:paraId="74D95A1B" w14:textId="77777777" w:rsidR="00104480" w:rsidRDefault="00104480" w:rsidP="00CB7A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5162"/>
    <w:multiLevelType w:val="hybridMultilevel"/>
    <w:tmpl w:val="A1F2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15956"/>
    <w:multiLevelType w:val="hybridMultilevel"/>
    <w:tmpl w:val="1B0CF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8A2F2E"/>
    <w:multiLevelType w:val="hybridMultilevel"/>
    <w:tmpl w:val="99329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US" w:vendorID="2" w:dllVersion="6"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436"/>
    <w:rsid w:val="00021252"/>
    <w:rsid w:val="00044A63"/>
    <w:rsid w:val="00064FB5"/>
    <w:rsid w:val="00065AA9"/>
    <w:rsid w:val="000739DF"/>
    <w:rsid w:val="00080F1B"/>
    <w:rsid w:val="00086824"/>
    <w:rsid w:val="000A7531"/>
    <w:rsid w:val="000B3D47"/>
    <w:rsid w:val="000C3E1C"/>
    <w:rsid w:val="000E14D1"/>
    <w:rsid w:val="00102200"/>
    <w:rsid w:val="00104480"/>
    <w:rsid w:val="00111013"/>
    <w:rsid w:val="00113FF5"/>
    <w:rsid w:val="00123A38"/>
    <w:rsid w:val="00144353"/>
    <w:rsid w:val="00155E8A"/>
    <w:rsid w:val="00166B1B"/>
    <w:rsid w:val="00174D4C"/>
    <w:rsid w:val="00197F08"/>
    <w:rsid w:val="001A1838"/>
    <w:rsid w:val="001D02FD"/>
    <w:rsid w:val="001D21F3"/>
    <w:rsid w:val="001D586D"/>
    <w:rsid w:val="00242608"/>
    <w:rsid w:val="00254BCF"/>
    <w:rsid w:val="00264B31"/>
    <w:rsid w:val="00281DF6"/>
    <w:rsid w:val="00285E07"/>
    <w:rsid w:val="0028662A"/>
    <w:rsid w:val="002954E9"/>
    <w:rsid w:val="002C0055"/>
    <w:rsid w:val="002E1C60"/>
    <w:rsid w:val="002E35F9"/>
    <w:rsid w:val="002E55D5"/>
    <w:rsid w:val="00310427"/>
    <w:rsid w:val="00332812"/>
    <w:rsid w:val="00332EB2"/>
    <w:rsid w:val="0033663C"/>
    <w:rsid w:val="0034723E"/>
    <w:rsid w:val="0038082E"/>
    <w:rsid w:val="0038224E"/>
    <w:rsid w:val="003960CA"/>
    <w:rsid w:val="003A614B"/>
    <w:rsid w:val="003B46BA"/>
    <w:rsid w:val="003E4529"/>
    <w:rsid w:val="004336EA"/>
    <w:rsid w:val="004544B6"/>
    <w:rsid w:val="00470612"/>
    <w:rsid w:val="004B6C1D"/>
    <w:rsid w:val="004C1510"/>
    <w:rsid w:val="004E30AB"/>
    <w:rsid w:val="0051128D"/>
    <w:rsid w:val="00513C9E"/>
    <w:rsid w:val="005355F8"/>
    <w:rsid w:val="00537557"/>
    <w:rsid w:val="00552525"/>
    <w:rsid w:val="00555530"/>
    <w:rsid w:val="00574AB8"/>
    <w:rsid w:val="005B2268"/>
    <w:rsid w:val="005D0AE1"/>
    <w:rsid w:val="005F5A0D"/>
    <w:rsid w:val="00621B60"/>
    <w:rsid w:val="00622094"/>
    <w:rsid w:val="00643E67"/>
    <w:rsid w:val="006440EC"/>
    <w:rsid w:val="00653BAB"/>
    <w:rsid w:val="00664587"/>
    <w:rsid w:val="00677234"/>
    <w:rsid w:val="00682891"/>
    <w:rsid w:val="006909BB"/>
    <w:rsid w:val="006B13A6"/>
    <w:rsid w:val="006B66E8"/>
    <w:rsid w:val="006C51BC"/>
    <w:rsid w:val="006C5B4A"/>
    <w:rsid w:val="006E7CA5"/>
    <w:rsid w:val="00706174"/>
    <w:rsid w:val="00754E9F"/>
    <w:rsid w:val="00765134"/>
    <w:rsid w:val="00773457"/>
    <w:rsid w:val="00784908"/>
    <w:rsid w:val="00787A80"/>
    <w:rsid w:val="00792F82"/>
    <w:rsid w:val="007A1688"/>
    <w:rsid w:val="007A1899"/>
    <w:rsid w:val="007B6474"/>
    <w:rsid w:val="007D5813"/>
    <w:rsid w:val="007E4E76"/>
    <w:rsid w:val="0080408E"/>
    <w:rsid w:val="00805750"/>
    <w:rsid w:val="00806F46"/>
    <w:rsid w:val="00810436"/>
    <w:rsid w:val="00873D92"/>
    <w:rsid w:val="008758D3"/>
    <w:rsid w:val="00890825"/>
    <w:rsid w:val="00891FE0"/>
    <w:rsid w:val="008A5264"/>
    <w:rsid w:val="008C7A60"/>
    <w:rsid w:val="008E68B1"/>
    <w:rsid w:val="008E6E50"/>
    <w:rsid w:val="008F23D8"/>
    <w:rsid w:val="00923937"/>
    <w:rsid w:val="00940D96"/>
    <w:rsid w:val="00964211"/>
    <w:rsid w:val="00993FA0"/>
    <w:rsid w:val="00996C88"/>
    <w:rsid w:val="009B5191"/>
    <w:rsid w:val="009E0CD2"/>
    <w:rsid w:val="00A00CC0"/>
    <w:rsid w:val="00A407BA"/>
    <w:rsid w:val="00A417F1"/>
    <w:rsid w:val="00A760ED"/>
    <w:rsid w:val="00A91B7E"/>
    <w:rsid w:val="00AA0A66"/>
    <w:rsid w:val="00AB2DA3"/>
    <w:rsid w:val="00AF2688"/>
    <w:rsid w:val="00AF3EB8"/>
    <w:rsid w:val="00AF46FF"/>
    <w:rsid w:val="00B230E8"/>
    <w:rsid w:val="00B25368"/>
    <w:rsid w:val="00B301CE"/>
    <w:rsid w:val="00B36962"/>
    <w:rsid w:val="00B644AB"/>
    <w:rsid w:val="00B7071F"/>
    <w:rsid w:val="00B75054"/>
    <w:rsid w:val="00BB7494"/>
    <w:rsid w:val="00BD4E31"/>
    <w:rsid w:val="00BE7FFE"/>
    <w:rsid w:val="00C02B4E"/>
    <w:rsid w:val="00C07DAE"/>
    <w:rsid w:val="00C136A5"/>
    <w:rsid w:val="00C45427"/>
    <w:rsid w:val="00C4645B"/>
    <w:rsid w:val="00C53CE8"/>
    <w:rsid w:val="00C55D5B"/>
    <w:rsid w:val="00CB7ADA"/>
    <w:rsid w:val="00CC1A0F"/>
    <w:rsid w:val="00CE2815"/>
    <w:rsid w:val="00D577F3"/>
    <w:rsid w:val="00D77EE7"/>
    <w:rsid w:val="00D8494A"/>
    <w:rsid w:val="00D8648A"/>
    <w:rsid w:val="00D90DB6"/>
    <w:rsid w:val="00DA5D9C"/>
    <w:rsid w:val="00DB0B46"/>
    <w:rsid w:val="00DD6D6B"/>
    <w:rsid w:val="00E0343B"/>
    <w:rsid w:val="00E219F8"/>
    <w:rsid w:val="00E40D66"/>
    <w:rsid w:val="00E4324D"/>
    <w:rsid w:val="00E544A5"/>
    <w:rsid w:val="00E55723"/>
    <w:rsid w:val="00E805D5"/>
    <w:rsid w:val="00E9763E"/>
    <w:rsid w:val="00ED295B"/>
    <w:rsid w:val="00EF2E37"/>
    <w:rsid w:val="00EF6900"/>
    <w:rsid w:val="00F14FD9"/>
    <w:rsid w:val="00F54D33"/>
    <w:rsid w:val="00F57C7C"/>
    <w:rsid w:val="00F74A6B"/>
    <w:rsid w:val="00F76A0A"/>
    <w:rsid w:val="00F90163"/>
    <w:rsid w:val="00FA052D"/>
    <w:rsid w:val="00FA7CFC"/>
    <w:rsid w:val="00FB6C94"/>
    <w:rsid w:val="00FD136E"/>
    <w:rsid w:val="00FE3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31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CC0"/>
    <w:pPr>
      <w:ind w:left="720"/>
      <w:contextualSpacing/>
    </w:pPr>
  </w:style>
  <w:style w:type="paragraph" w:styleId="Header">
    <w:name w:val="header"/>
    <w:basedOn w:val="Normal"/>
    <w:link w:val="HeaderChar"/>
    <w:uiPriority w:val="99"/>
    <w:unhideWhenUsed/>
    <w:rsid w:val="00CB7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ADA"/>
  </w:style>
  <w:style w:type="paragraph" w:styleId="Footer">
    <w:name w:val="footer"/>
    <w:basedOn w:val="Normal"/>
    <w:link w:val="FooterChar"/>
    <w:uiPriority w:val="99"/>
    <w:unhideWhenUsed/>
    <w:rsid w:val="00CB7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ADA"/>
  </w:style>
  <w:style w:type="paragraph" w:styleId="BalloonText">
    <w:name w:val="Balloon Text"/>
    <w:basedOn w:val="Normal"/>
    <w:link w:val="BalloonTextChar"/>
    <w:uiPriority w:val="99"/>
    <w:semiHidden/>
    <w:unhideWhenUsed/>
    <w:rsid w:val="000A753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A7531"/>
    <w:rPr>
      <w:rFonts w:ascii="Lucida Grande" w:hAnsi="Lucida Grande"/>
      <w:sz w:val="18"/>
      <w:szCs w:val="18"/>
    </w:rPr>
  </w:style>
  <w:style w:type="character" w:styleId="CommentReference">
    <w:name w:val="annotation reference"/>
    <w:basedOn w:val="DefaultParagraphFont"/>
    <w:uiPriority w:val="99"/>
    <w:semiHidden/>
    <w:unhideWhenUsed/>
    <w:rsid w:val="00891FE0"/>
    <w:rPr>
      <w:sz w:val="18"/>
      <w:szCs w:val="18"/>
    </w:rPr>
  </w:style>
  <w:style w:type="paragraph" w:styleId="CommentText">
    <w:name w:val="annotation text"/>
    <w:basedOn w:val="Normal"/>
    <w:link w:val="CommentTextChar"/>
    <w:uiPriority w:val="99"/>
    <w:semiHidden/>
    <w:unhideWhenUsed/>
    <w:rsid w:val="00891FE0"/>
    <w:pPr>
      <w:spacing w:line="240" w:lineRule="auto"/>
    </w:pPr>
    <w:rPr>
      <w:sz w:val="24"/>
      <w:szCs w:val="24"/>
    </w:rPr>
  </w:style>
  <w:style w:type="character" w:customStyle="1" w:styleId="CommentTextChar">
    <w:name w:val="Comment Text Char"/>
    <w:basedOn w:val="DefaultParagraphFont"/>
    <w:link w:val="CommentText"/>
    <w:uiPriority w:val="99"/>
    <w:semiHidden/>
    <w:rsid w:val="00891FE0"/>
    <w:rPr>
      <w:sz w:val="24"/>
      <w:szCs w:val="24"/>
    </w:rPr>
  </w:style>
  <w:style w:type="paragraph" w:styleId="CommentSubject">
    <w:name w:val="annotation subject"/>
    <w:basedOn w:val="CommentText"/>
    <w:next w:val="CommentText"/>
    <w:link w:val="CommentSubjectChar"/>
    <w:uiPriority w:val="99"/>
    <w:semiHidden/>
    <w:unhideWhenUsed/>
    <w:rsid w:val="00891FE0"/>
    <w:rPr>
      <w:b/>
      <w:bCs/>
      <w:sz w:val="20"/>
      <w:szCs w:val="20"/>
    </w:rPr>
  </w:style>
  <w:style w:type="character" w:customStyle="1" w:styleId="CommentSubjectChar">
    <w:name w:val="Comment Subject Char"/>
    <w:basedOn w:val="CommentTextChar"/>
    <w:link w:val="CommentSubject"/>
    <w:uiPriority w:val="99"/>
    <w:semiHidden/>
    <w:rsid w:val="00891FE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CC0"/>
    <w:pPr>
      <w:ind w:left="720"/>
      <w:contextualSpacing/>
    </w:pPr>
  </w:style>
  <w:style w:type="paragraph" w:styleId="Header">
    <w:name w:val="header"/>
    <w:basedOn w:val="Normal"/>
    <w:link w:val="HeaderChar"/>
    <w:uiPriority w:val="99"/>
    <w:unhideWhenUsed/>
    <w:rsid w:val="00CB7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ADA"/>
  </w:style>
  <w:style w:type="paragraph" w:styleId="Footer">
    <w:name w:val="footer"/>
    <w:basedOn w:val="Normal"/>
    <w:link w:val="FooterChar"/>
    <w:uiPriority w:val="99"/>
    <w:unhideWhenUsed/>
    <w:rsid w:val="00CB7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ADA"/>
  </w:style>
  <w:style w:type="paragraph" w:styleId="BalloonText">
    <w:name w:val="Balloon Text"/>
    <w:basedOn w:val="Normal"/>
    <w:link w:val="BalloonTextChar"/>
    <w:uiPriority w:val="99"/>
    <w:semiHidden/>
    <w:unhideWhenUsed/>
    <w:rsid w:val="000A753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A7531"/>
    <w:rPr>
      <w:rFonts w:ascii="Lucida Grande" w:hAnsi="Lucida Grande"/>
      <w:sz w:val="18"/>
      <w:szCs w:val="18"/>
    </w:rPr>
  </w:style>
  <w:style w:type="character" w:styleId="CommentReference">
    <w:name w:val="annotation reference"/>
    <w:basedOn w:val="DefaultParagraphFont"/>
    <w:uiPriority w:val="99"/>
    <w:semiHidden/>
    <w:unhideWhenUsed/>
    <w:rsid w:val="00891FE0"/>
    <w:rPr>
      <w:sz w:val="18"/>
      <w:szCs w:val="18"/>
    </w:rPr>
  </w:style>
  <w:style w:type="paragraph" w:styleId="CommentText">
    <w:name w:val="annotation text"/>
    <w:basedOn w:val="Normal"/>
    <w:link w:val="CommentTextChar"/>
    <w:uiPriority w:val="99"/>
    <w:semiHidden/>
    <w:unhideWhenUsed/>
    <w:rsid w:val="00891FE0"/>
    <w:pPr>
      <w:spacing w:line="240" w:lineRule="auto"/>
    </w:pPr>
    <w:rPr>
      <w:sz w:val="24"/>
      <w:szCs w:val="24"/>
    </w:rPr>
  </w:style>
  <w:style w:type="character" w:customStyle="1" w:styleId="CommentTextChar">
    <w:name w:val="Comment Text Char"/>
    <w:basedOn w:val="DefaultParagraphFont"/>
    <w:link w:val="CommentText"/>
    <w:uiPriority w:val="99"/>
    <w:semiHidden/>
    <w:rsid w:val="00891FE0"/>
    <w:rPr>
      <w:sz w:val="24"/>
      <w:szCs w:val="24"/>
    </w:rPr>
  </w:style>
  <w:style w:type="paragraph" w:styleId="CommentSubject">
    <w:name w:val="annotation subject"/>
    <w:basedOn w:val="CommentText"/>
    <w:next w:val="CommentText"/>
    <w:link w:val="CommentSubjectChar"/>
    <w:uiPriority w:val="99"/>
    <w:semiHidden/>
    <w:unhideWhenUsed/>
    <w:rsid w:val="00891FE0"/>
    <w:rPr>
      <w:b/>
      <w:bCs/>
      <w:sz w:val="20"/>
      <w:szCs w:val="20"/>
    </w:rPr>
  </w:style>
  <w:style w:type="character" w:customStyle="1" w:styleId="CommentSubjectChar">
    <w:name w:val="Comment Subject Char"/>
    <w:basedOn w:val="CommentTextChar"/>
    <w:link w:val="CommentSubject"/>
    <w:uiPriority w:val="99"/>
    <w:semiHidden/>
    <w:rsid w:val="00891F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195995">
      <w:bodyDiv w:val="1"/>
      <w:marLeft w:val="0"/>
      <w:marRight w:val="0"/>
      <w:marTop w:val="0"/>
      <w:marBottom w:val="0"/>
      <w:divBdr>
        <w:top w:val="none" w:sz="0" w:space="0" w:color="auto"/>
        <w:left w:val="none" w:sz="0" w:space="0" w:color="auto"/>
        <w:bottom w:val="none" w:sz="0" w:space="0" w:color="auto"/>
        <w:right w:val="none" w:sz="0" w:space="0" w:color="auto"/>
      </w:divBdr>
    </w:div>
    <w:div w:id="1498493950">
      <w:bodyDiv w:val="1"/>
      <w:marLeft w:val="0"/>
      <w:marRight w:val="0"/>
      <w:marTop w:val="0"/>
      <w:marBottom w:val="0"/>
      <w:divBdr>
        <w:top w:val="none" w:sz="0" w:space="0" w:color="auto"/>
        <w:left w:val="none" w:sz="0" w:space="0" w:color="auto"/>
        <w:bottom w:val="none" w:sz="0" w:space="0" w:color="auto"/>
        <w:right w:val="none" w:sz="0" w:space="0" w:color="auto"/>
      </w:divBdr>
    </w:div>
    <w:div w:id="161783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ghentsch</dc:creator>
  <cp:lastModifiedBy>wgtiern</cp:lastModifiedBy>
  <cp:revision>2</cp:revision>
  <dcterms:created xsi:type="dcterms:W3CDTF">2014-06-03T16:44:00Z</dcterms:created>
  <dcterms:modified xsi:type="dcterms:W3CDTF">2014-06-03T16:44:00Z</dcterms:modified>
</cp:coreProperties>
</file>